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FF2" w:rsidRPr="00BD0E20" w:rsidRDefault="00BD0E20" w:rsidP="00BD0E20">
      <w:pPr>
        <w:jc w:val="center"/>
        <w:rPr>
          <w:b/>
        </w:rPr>
      </w:pPr>
      <w:r w:rsidRPr="00BD0E20">
        <w:rPr>
          <w:b/>
        </w:rPr>
        <w:t>Список литературы на лето 10-А</w:t>
      </w:r>
    </w:p>
    <w:p w:rsidR="00BD0E20" w:rsidRDefault="00BD0E20"/>
    <w:p w:rsidR="00BD0E20" w:rsidRDefault="00BD0E20" w:rsidP="00BD0E20">
      <w:pPr>
        <w:pStyle w:val="a3"/>
        <w:numPr>
          <w:ilvl w:val="0"/>
          <w:numId w:val="1"/>
        </w:numPr>
      </w:pPr>
      <w:r>
        <w:t xml:space="preserve">У. Шекспир </w:t>
      </w:r>
      <w:r w:rsidRPr="00BD0E20">
        <w:t>“Гамлет”. Сонеты (21, 25, 30, 66, 90, 91, 102, 130</w:t>
      </w:r>
      <w:r>
        <w:t>)</w:t>
      </w:r>
    </w:p>
    <w:p w:rsidR="00BD0E20" w:rsidRDefault="00BD0E20" w:rsidP="00BD0E20">
      <w:pPr>
        <w:pStyle w:val="a3"/>
        <w:numPr>
          <w:ilvl w:val="0"/>
          <w:numId w:val="1"/>
        </w:numPr>
      </w:pPr>
      <w:r>
        <w:t xml:space="preserve">М. Сервантес де Сааведра </w:t>
      </w:r>
      <w:r w:rsidRPr="00BD0E20">
        <w:t>“Хитроумный идальго Дон Кихот Ламанчский”</w:t>
      </w:r>
    </w:p>
    <w:p w:rsidR="00BD0E20" w:rsidRDefault="00BD0E20" w:rsidP="001633E4">
      <w:pPr>
        <w:pStyle w:val="a3"/>
        <w:numPr>
          <w:ilvl w:val="0"/>
          <w:numId w:val="1"/>
        </w:numPr>
      </w:pPr>
      <w:r>
        <w:t xml:space="preserve">И. Гете </w:t>
      </w:r>
      <w:r w:rsidRPr="00BD0E20">
        <w:t xml:space="preserve">“Фауст” </w:t>
      </w:r>
    </w:p>
    <w:p w:rsidR="00BD0E20" w:rsidRDefault="00BD0E20" w:rsidP="001633E4">
      <w:pPr>
        <w:pStyle w:val="a3"/>
        <w:numPr>
          <w:ilvl w:val="0"/>
          <w:numId w:val="1"/>
        </w:numPr>
      </w:pPr>
      <w:r>
        <w:t>А. С. Пушкин «Евгений Онегин», лирика</w:t>
      </w:r>
    </w:p>
    <w:p w:rsidR="00BD0E20" w:rsidRDefault="00BD0E20" w:rsidP="001633E4">
      <w:pPr>
        <w:pStyle w:val="a3"/>
        <w:numPr>
          <w:ilvl w:val="0"/>
          <w:numId w:val="1"/>
        </w:numPr>
      </w:pPr>
      <w:r>
        <w:t>М. Ю. Лермонтов «Герой нашего времени», лирика</w:t>
      </w:r>
    </w:p>
    <w:p w:rsidR="00BD0E20" w:rsidRDefault="00BD0E20" w:rsidP="001633E4">
      <w:pPr>
        <w:pStyle w:val="a3"/>
        <w:numPr>
          <w:ilvl w:val="0"/>
          <w:numId w:val="1"/>
        </w:numPr>
      </w:pPr>
      <w:r>
        <w:t>Н. В. Гоголь «Шинель», «Мертвые души»</w:t>
      </w:r>
    </w:p>
    <w:p w:rsidR="00BD0E20" w:rsidRDefault="00BD0E20" w:rsidP="001633E4">
      <w:pPr>
        <w:pStyle w:val="a3"/>
        <w:numPr>
          <w:ilvl w:val="0"/>
          <w:numId w:val="1"/>
        </w:numPr>
      </w:pPr>
      <w:r>
        <w:t>Ф. Стендаль «Красное и черное»</w:t>
      </w:r>
    </w:p>
    <w:p w:rsidR="00BD0E20" w:rsidRDefault="00BD0E20" w:rsidP="001633E4">
      <w:pPr>
        <w:pStyle w:val="a3"/>
        <w:numPr>
          <w:ilvl w:val="0"/>
          <w:numId w:val="1"/>
        </w:numPr>
      </w:pPr>
      <w:r>
        <w:t>О. де Бальзак «Гобсек», «Отец Горио», «Шагреневая кожа»</w:t>
      </w:r>
    </w:p>
    <w:p w:rsidR="00BD0E20" w:rsidRDefault="00BD0E20" w:rsidP="00BD0E20">
      <w:pPr>
        <w:pStyle w:val="a3"/>
        <w:numPr>
          <w:ilvl w:val="0"/>
          <w:numId w:val="1"/>
        </w:numPr>
      </w:pPr>
      <w:r>
        <w:t xml:space="preserve">Ги де Мопассан </w:t>
      </w:r>
      <w:r w:rsidRPr="00BD0E20">
        <w:t xml:space="preserve">“Пышка”, “Мадемуазель Фифи”, “Тётушка </w:t>
      </w:r>
      <w:proofErr w:type="spellStart"/>
      <w:r w:rsidRPr="00BD0E20">
        <w:t>Соваж</w:t>
      </w:r>
      <w:proofErr w:type="spellEnd"/>
      <w:r w:rsidRPr="00BD0E20">
        <w:t>”, “Два приятеля”, “Дядюшка Милон”, “Лунный свет”</w:t>
      </w:r>
    </w:p>
    <w:p w:rsidR="00BD0E20" w:rsidRDefault="00BD0E20" w:rsidP="00BD0E20">
      <w:pPr>
        <w:pStyle w:val="a3"/>
        <w:numPr>
          <w:ilvl w:val="0"/>
          <w:numId w:val="1"/>
        </w:numPr>
      </w:pPr>
      <w:r>
        <w:t>Г. Ибсен «Кукольный дом»</w:t>
      </w:r>
    </w:p>
    <w:p w:rsidR="00BD0E20" w:rsidRDefault="00BD0E20" w:rsidP="00BD0E20">
      <w:pPr>
        <w:pStyle w:val="a3"/>
        <w:numPr>
          <w:ilvl w:val="0"/>
          <w:numId w:val="1"/>
        </w:numPr>
      </w:pPr>
      <w:r>
        <w:t>А. Н. Островский «Гроза», «Бесприданница»</w:t>
      </w:r>
    </w:p>
    <w:p w:rsidR="00BD0E20" w:rsidRDefault="00BD0E20" w:rsidP="00BD0E20">
      <w:pPr>
        <w:pStyle w:val="a3"/>
        <w:numPr>
          <w:ilvl w:val="0"/>
          <w:numId w:val="1"/>
        </w:numPr>
      </w:pPr>
      <w:r>
        <w:t>И. С. Тургенев «Отцы и дети»</w:t>
      </w:r>
      <w:bookmarkStart w:id="0" w:name="_GoBack"/>
      <w:bookmarkEnd w:id="0"/>
    </w:p>
    <w:sectPr w:rsidR="00BD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463CB"/>
    <w:multiLevelType w:val="hybridMultilevel"/>
    <w:tmpl w:val="BA62F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20"/>
    <w:rsid w:val="004073D8"/>
    <w:rsid w:val="00780F80"/>
    <w:rsid w:val="008C3312"/>
    <w:rsid w:val="00B00FF2"/>
    <w:rsid w:val="00BD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D126B-719E-413C-801F-66AE7086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2014-06-17T06:15:00Z</dcterms:created>
  <dcterms:modified xsi:type="dcterms:W3CDTF">2014-06-17T06:59:00Z</dcterms:modified>
</cp:coreProperties>
</file>