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2F" w:rsidRPr="009E0940" w:rsidRDefault="00A8088B" w:rsidP="006B40F4">
      <w:pPr>
        <w:spacing w:line="360" w:lineRule="auto"/>
        <w:ind w:left="425"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940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-569595</wp:posOffset>
            </wp:positionV>
            <wp:extent cx="1200150" cy="10906125"/>
            <wp:effectExtent l="19050" t="0" r="0" b="0"/>
            <wp:wrapNone/>
            <wp:docPr id="2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940">
        <w:rPr>
          <w:rFonts w:ascii="Times New Roman" w:hAnsi="Times New Roman" w:cs="Times New Roman"/>
          <w:b/>
          <w:sz w:val="28"/>
          <w:szCs w:val="28"/>
        </w:rPr>
        <w:t xml:space="preserve">Опис педагогічного досвіду </w:t>
      </w:r>
    </w:p>
    <w:p w:rsidR="00A8088B" w:rsidRPr="009E0940" w:rsidRDefault="00A8088B" w:rsidP="006B40F4">
      <w:pPr>
        <w:spacing w:line="360" w:lineRule="auto"/>
        <w:ind w:left="425"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8B" w:rsidRPr="006127DA" w:rsidRDefault="00A8088B" w:rsidP="006B40F4">
      <w:pPr>
        <w:spacing w:line="360" w:lineRule="auto"/>
        <w:ind w:left="425" w:right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127DA">
        <w:rPr>
          <w:rFonts w:ascii="Times New Roman" w:hAnsi="Times New Roman" w:cs="Times New Roman"/>
          <w:b/>
          <w:i/>
          <w:color w:val="FF0000"/>
          <w:sz w:val="28"/>
          <w:szCs w:val="28"/>
        </w:rPr>
        <w:t>Формування критичного мислення учнів на уроках світової літератури засобами коміксів</w:t>
      </w:r>
    </w:p>
    <w:p w:rsidR="00A8088B" w:rsidRPr="009E0940" w:rsidRDefault="00A8088B" w:rsidP="006B40F4">
      <w:pPr>
        <w:spacing w:line="360" w:lineRule="auto"/>
        <w:ind w:left="426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88B" w:rsidRPr="009E0940" w:rsidRDefault="00A8088B" w:rsidP="006B40F4">
      <w:pPr>
        <w:spacing w:line="360" w:lineRule="auto"/>
        <w:ind w:left="426" w:right="-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0940">
        <w:rPr>
          <w:rFonts w:ascii="Times New Roman" w:hAnsi="Times New Roman" w:cs="Times New Roman"/>
          <w:b/>
          <w:sz w:val="28"/>
          <w:szCs w:val="28"/>
        </w:rPr>
        <w:t>Обґрунтування актуальності досвіду, його практичне значення</w:t>
      </w:r>
    </w:p>
    <w:p w:rsidR="00A8088B" w:rsidRPr="009E0940" w:rsidRDefault="00A8088B" w:rsidP="00EF3453">
      <w:pPr>
        <w:spacing w:line="360" w:lineRule="auto"/>
        <w:ind w:left="3540" w:right="0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«Критичне мислення – це мистецтво мислити</w:t>
      </w:r>
    </w:p>
    <w:p w:rsidR="00A8088B" w:rsidRPr="009E0940" w:rsidRDefault="00A8088B" w:rsidP="00EF3453">
      <w:pPr>
        <w:spacing w:line="360" w:lineRule="auto"/>
        <w:ind w:left="3540" w:right="0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про мислення в момент  мислення з ціллю</w:t>
      </w:r>
    </w:p>
    <w:p w:rsidR="00A8088B" w:rsidRPr="009E0940" w:rsidRDefault="00A8088B" w:rsidP="00EF3453">
      <w:pPr>
        <w:spacing w:line="360" w:lineRule="auto"/>
        <w:ind w:left="3540" w:right="0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зробити мислення кращим: зрозумілішим,</w:t>
      </w:r>
    </w:p>
    <w:p w:rsidR="00A8088B" w:rsidRPr="009E0940" w:rsidRDefault="00A8088B" w:rsidP="00EF3453">
      <w:pPr>
        <w:spacing w:line="360" w:lineRule="auto"/>
        <w:ind w:left="3540" w:right="0"/>
        <w:jc w:val="right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точнішим та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виправданішим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».</w:t>
      </w:r>
    </w:p>
    <w:p w:rsidR="00A8088B" w:rsidRPr="009E0940" w:rsidRDefault="00A8088B" w:rsidP="00557AEE">
      <w:pPr>
        <w:spacing w:line="360" w:lineRule="auto"/>
        <w:ind w:righ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Паул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940">
        <w:rPr>
          <w:rFonts w:ascii="Times New Roman" w:hAnsi="Times New Roman" w:cs="Times New Roman"/>
          <w:sz w:val="28"/>
          <w:szCs w:val="28"/>
        </w:rPr>
        <w:t>Бінкер</w:t>
      </w:r>
      <w:proofErr w:type="spellEnd"/>
      <w:r w:rsidRPr="009E0940">
        <w:rPr>
          <w:rFonts w:ascii="Times New Roman" w:hAnsi="Times New Roman" w:cs="Times New Roman"/>
          <w:sz w:val="28"/>
          <w:szCs w:val="28"/>
        </w:rPr>
        <w:t>, Адамсон та Мартін (1989)</w:t>
      </w:r>
    </w:p>
    <w:p w:rsidR="007F15E4" w:rsidRPr="009E0940" w:rsidRDefault="007F15E4" w:rsidP="00557AEE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Література</w:t>
      </w:r>
      <w:r w:rsidR="00375750" w:rsidRPr="009E0940">
        <w:rPr>
          <w:rFonts w:ascii="Times New Roman" w:hAnsi="Times New Roman" w:cs="Times New Roman"/>
          <w:sz w:val="28"/>
          <w:szCs w:val="28"/>
        </w:rPr>
        <w:t xml:space="preserve"> </w:t>
      </w:r>
      <w:r w:rsidRPr="009E0940">
        <w:rPr>
          <w:rFonts w:ascii="Times New Roman" w:hAnsi="Times New Roman" w:cs="Times New Roman"/>
          <w:sz w:val="28"/>
          <w:szCs w:val="28"/>
        </w:rPr>
        <w:t>-</w:t>
      </w:r>
      <w:r w:rsidR="00375750" w:rsidRPr="009E0940">
        <w:rPr>
          <w:rFonts w:ascii="Times New Roman" w:hAnsi="Times New Roman" w:cs="Times New Roman"/>
          <w:sz w:val="28"/>
          <w:szCs w:val="28"/>
        </w:rPr>
        <w:t xml:space="preserve"> </w:t>
      </w:r>
      <w:r w:rsidRPr="009E0940">
        <w:rPr>
          <w:rFonts w:ascii="Times New Roman" w:hAnsi="Times New Roman" w:cs="Times New Roman"/>
          <w:sz w:val="28"/>
          <w:szCs w:val="28"/>
        </w:rPr>
        <w:t>це перша колиска емоцій і мрій, котра може стати мудрою вихователькою учнів. Перед сучасною освітою стоїть безліч завдань, які передбачають не просто забезпечення учнів якісними знаннями, а й формування компетентної особистості, здатної до адекватної оцінки оточуючих подій, спроможної творчо вирішувати</w:t>
      </w:r>
      <w:r w:rsidR="003A1B2C" w:rsidRPr="009E0940">
        <w:rPr>
          <w:rFonts w:ascii="Times New Roman" w:hAnsi="Times New Roman" w:cs="Times New Roman"/>
          <w:sz w:val="28"/>
          <w:szCs w:val="28"/>
        </w:rPr>
        <w:t xml:space="preserve"> поставлені перед нею завдання. </w:t>
      </w:r>
    </w:p>
    <w:p w:rsidR="007F15E4" w:rsidRPr="009E0940" w:rsidRDefault="007F15E4" w:rsidP="00557AEE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b/>
          <w:sz w:val="28"/>
          <w:szCs w:val="28"/>
        </w:rPr>
        <w:t>Актуальність</w:t>
      </w:r>
      <w:r w:rsidRPr="009E0940">
        <w:rPr>
          <w:rFonts w:ascii="Times New Roman" w:hAnsi="Times New Roman" w:cs="Times New Roman"/>
          <w:sz w:val="28"/>
          <w:szCs w:val="28"/>
        </w:rPr>
        <w:t xml:space="preserve"> розкриття визначеної проблеми полягає в завданні педагога</w:t>
      </w:r>
      <w:r w:rsidR="006127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0940">
        <w:rPr>
          <w:rFonts w:ascii="Times New Roman" w:hAnsi="Times New Roman" w:cs="Times New Roman"/>
          <w:sz w:val="28"/>
          <w:szCs w:val="28"/>
        </w:rPr>
        <w:t xml:space="preserve">змінити практику своєї роботи, щоб сприяти активному навчанню учнів і розвитку в них активного мислення, адже в ідеалі ми прагнемо, щоб учні не просто запам'ятовували навчальний матеріал, а запитували, досліджували, творили, вирішували, інтерпретували та дебатували за змістом. Саме таке навчання й буде вважатися якісним сьогодні. Здатність до співпраці є найважливішою умовою </w:t>
      </w:r>
      <w:r w:rsidRPr="009E0940">
        <w:rPr>
          <w:rFonts w:ascii="Times New Roman" w:hAnsi="Times New Roman" w:cs="Times New Roman"/>
          <w:b/>
          <w:sz w:val="28"/>
          <w:szCs w:val="28"/>
        </w:rPr>
        <w:t>критичного мислення</w:t>
      </w:r>
      <w:r w:rsidRPr="009E0940">
        <w:rPr>
          <w:rFonts w:ascii="Times New Roman" w:hAnsi="Times New Roman" w:cs="Times New Roman"/>
          <w:sz w:val="28"/>
          <w:szCs w:val="28"/>
        </w:rPr>
        <w:t>, оскільки вона підтримує діалог, спільну мету і взаємне вивчення цінностей.</w:t>
      </w:r>
    </w:p>
    <w:p w:rsidR="00D132FC" w:rsidRPr="009E0940" w:rsidRDefault="00D132FC" w:rsidP="00557AEE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12192" distB="0" distL="114300" distR="114300" simplePos="0" relativeHeight="251662336" behindDoc="0" locked="0" layoutInCell="1" allowOverlap="1">
            <wp:simplePos x="0" y="0"/>
            <wp:positionH relativeFrom="column">
              <wp:posOffset>6221082</wp:posOffset>
            </wp:positionH>
            <wp:positionV relativeFrom="paragraph">
              <wp:posOffset>9731883</wp:posOffset>
            </wp:positionV>
            <wp:extent cx="803149" cy="642874"/>
            <wp:effectExtent l="95250" t="0" r="187451" b="119126"/>
            <wp:wrapNone/>
            <wp:docPr id="6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149" cy="64287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Pr="009E09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7239" distL="114300" distR="114300" simplePos="0" relativeHeight="251661312" behindDoc="0" locked="0" layoutInCell="1" allowOverlap="1">
            <wp:simplePos x="0" y="0"/>
            <wp:positionH relativeFrom="column">
              <wp:posOffset>1340005</wp:posOffset>
            </wp:positionH>
            <wp:positionV relativeFrom="paragraph">
              <wp:posOffset>9722485</wp:posOffset>
            </wp:positionV>
            <wp:extent cx="5885532" cy="714629"/>
            <wp:effectExtent l="6505" t="0" r="2033" b="0"/>
            <wp:wrapNone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7F15E4" w:rsidRPr="009E0940">
        <w:rPr>
          <w:rFonts w:ascii="Times New Roman" w:hAnsi="Times New Roman" w:cs="Times New Roman"/>
          <w:sz w:val="28"/>
          <w:szCs w:val="28"/>
        </w:rPr>
        <w:t>В рамках уроків світо</w:t>
      </w:r>
      <w:r w:rsidRPr="009E0940">
        <w:rPr>
          <w:rFonts w:ascii="Times New Roman" w:hAnsi="Times New Roman" w:cs="Times New Roman"/>
          <w:sz w:val="28"/>
          <w:szCs w:val="28"/>
        </w:rPr>
        <w:t>во</w:t>
      </w:r>
      <w:r w:rsidR="007F15E4" w:rsidRPr="009E0940">
        <w:rPr>
          <w:rFonts w:ascii="Times New Roman" w:hAnsi="Times New Roman" w:cs="Times New Roman"/>
          <w:sz w:val="28"/>
          <w:szCs w:val="28"/>
        </w:rPr>
        <w:t xml:space="preserve">ї літератури, </w:t>
      </w:r>
      <w:r w:rsidR="007F15E4" w:rsidRPr="009E0940">
        <w:rPr>
          <w:rFonts w:ascii="Times New Roman" w:hAnsi="Times New Roman" w:cs="Times New Roman"/>
          <w:i/>
          <w:sz w:val="28"/>
          <w:szCs w:val="28"/>
        </w:rPr>
        <w:t>побудованих на засадах критичного мислення</w:t>
      </w:r>
      <w:r w:rsidR="007F15E4" w:rsidRPr="009E0940">
        <w:rPr>
          <w:rFonts w:ascii="Times New Roman" w:hAnsi="Times New Roman" w:cs="Times New Roman"/>
          <w:sz w:val="28"/>
          <w:szCs w:val="28"/>
        </w:rPr>
        <w:t xml:space="preserve">, вирішується завдання сучасного підходу до навчання та </w:t>
      </w:r>
    </w:p>
    <w:p w:rsidR="007F15E4" w:rsidRPr="009E0940" w:rsidRDefault="0032139F" w:rsidP="00EF3453">
      <w:pPr>
        <w:spacing w:line="360" w:lineRule="auto"/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7239" distL="114300" distR="114300" simplePos="0" relativeHeight="25166336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1047115</wp:posOffset>
            </wp:positionV>
            <wp:extent cx="5695950" cy="581025"/>
            <wp:effectExtent l="19050" t="0" r="0" b="0"/>
            <wp:wrapNone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C80203" w:rsidRPr="009E094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12192" distB="0" distL="114300" distR="114300" simplePos="0" relativeHeight="251664384" behindDoc="0" locked="0" layoutInCell="1" allowOverlap="1">
            <wp:simplePos x="0" y="0"/>
            <wp:positionH relativeFrom="column">
              <wp:posOffset>5006340</wp:posOffset>
            </wp:positionH>
            <wp:positionV relativeFrom="paragraph">
              <wp:posOffset>1123315</wp:posOffset>
            </wp:positionV>
            <wp:extent cx="600075" cy="430530"/>
            <wp:effectExtent l="114300" t="0" r="180975" b="121920"/>
            <wp:wrapNone/>
            <wp:docPr id="8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0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7F15E4" w:rsidRPr="009E0940">
        <w:rPr>
          <w:rFonts w:ascii="Times New Roman" w:hAnsi="Times New Roman" w:cs="Times New Roman"/>
          <w:sz w:val="28"/>
          <w:szCs w:val="28"/>
        </w:rPr>
        <w:t xml:space="preserve">виховання учнів. </w:t>
      </w:r>
      <w:r w:rsidR="007F15E4" w:rsidRPr="009E0940">
        <w:rPr>
          <w:rFonts w:ascii="Times New Roman" w:hAnsi="Times New Roman" w:cs="Times New Roman"/>
          <w:i/>
          <w:sz w:val="28"/>
          <w:szCs w:val="28"/>
        </w:rPr>
        <w:t>Навчити дітей мислити критично</w:t>
      </w:r>
      <w:r w:rsidR="007F15E4" w:rsidRPr="009E0940">
        <w:rPr>
          <w:rFonts w:ascii="Times New Roman" w:hAnsi="Times New Roman" w:cs="Times New Roman"/>
          <w:sz w:val="28"/>
          <w:szCs w:val="28"/>
        </w:rPr>
        <w:t xml:space="preserve"> - означає правильно поставити запитання, направити їх увагу в правильне русло, вчити самостійно робити висновки та знаходити рішення. Сучасні учні з цікавістю </w:t>
      </w:r>
      <w:r w:rsidR="007F15E4" w:rsidRPr="009E0940">
        <w:rPr>
          <w:rFonts w:ascii="Times New Roman" w:hAnsi="Times New Roman" w:cs="Times New Roman"/>
          <w:sz w:val="28"/>
          <w:szCs w:val="28"/>
        </w:rPr>
        <w:lastRenderedPageBreak/>
        <w:t>виконують ті види навчальної діяльності, які дають їм матеріал для роздумів, можливість виявляти ініціативу та самостійність, потребують розумового напруження, винахідливості та творчості. Протягом уроків літератури відшукуються з</w:t>
      </w:r>
      <w:r w:rsidR="004B1FFB">
        <w:rPr>
          <w:rFonts w:ascii="Times New Roman" w:hAnsi="Times New Roman" w:cs="Times New Roman"/>
          <w:sz w:val="28"/>
          <w:szCs w:val="28"/>
        </w:rPr>
        <w:t xml:space="preserve">дібності у дітей, розвиваються </w:t>
      </w:r>
      <w:r w:rsidR="007F15E4" w:rsidRPr="009E0940">
        <w:rPr>
          <w:rFonts w:ascii="Times New Roman" w:hAnsi="Times New Roman" w:cs="Times New Roman"/>
          <w:sz w:val="28"/>
          <w:szCs w:val="28"/>
        </w:rPr>
        <w:t>найменші прояви їхнього таланту.</w:t>
      </w:r>
    </w:p>
    <w:p w:rsidR="00375750" w:rsidRDefault="00EF3453" w:rsidP="00557AEE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9E0940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-2073910</wp:posOffset>
            </wp:positionV>
            <wp:extent cx="1200150" cy="10906125"/>
            <wp:effectExtent l="19050" t="0" r="0" b="0"/>
            <wp:wrapNone/>
            <wp:docPr id="1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750" w:rsidRPr="009E0940">
        <w:rPr>
          <w:rFonts w:ascii="Times New Roman" w:hAnsi="Times New Roman" w:cs="Times New Roman"/>
          <w:b/>
          <w:sz w:val="28"/>
          <w:szCs w:val="28"/>
        </w:rPr>
        <w:t>Критичне мислення</w:t>
      </w:r>
      <w:r w:rsidR="00375750" w:rsidRPr="009E0940">
        <w:rPr>
          <w:rFonts w:ascii="Times New Roman" w:hAnsi="Times New Roman" w:cs="Times New Roman"/>
          <w:sz w:val="28"/>
          <w:szCs w:val="28"/>
        </w:rPr>
        <w:t xml:space="preserve"> як світоглядна категорія є </w:t>
      </w:r>
      <w:r w:rsidR="00375750" w:rsidRPr="009E0940">
        <w:rPr>
          <w:rFonts w:ascii="Times New Roman" w:hAnsi="Times New Roman" w:cs="Times New Roman"/>
          <w:b/>
          <w:sz w:val="28"/>
          <w:szCs w:val="28"/>
        </w:rPr>
        <w:t>об'єктом дослідження</w:t>
      </w:r>
      <w:r w:rsidR="00375750" w:rsidRPr="009E0940">
        <w:rPr>
          <w:rFonts w:ascii="Times New Roman" w:hAnsi="Times New Roman" w:cs="Times New Roman"/>
          <w:sz w:val="28"/>
          <w:szCs w:val="28"/>
        </w:rPr>
        <w:t xml:space="preserve">. Обрання предмету дослідження пов'язане з інноваційними змінами у змісті освіти. Тому використання </w:t>
      </w:r>
      <w:r w:rsidR="00375750" w:rsidRPr="009E0940">
        <w:rPr>
          <w:rFonts w:ascii="Times New Roman" w:hAnsi="Times New Roman" w:cs="Times New Roman"/>
          <w:i/>
          <w:sz w:val="28"/>
          <w:szCs w:val="28"/>
        </w:rPr>
        <w:t xml:space="preserve">методів та прийомів технології критичного мислення </w:t>
      </w:r>
      <w:r w:rsidR="00375750" w:rsidRPr="009E0940">
        <w:rPr>
          <w:rFonts w:ascii="Times New Roman" w:hAnsi="Times New Roman" w:cs="Times New Roman"/>
          <w:sz w:val="28"/>
          <w:szCs w:val="28"/>
        </w:rPr>
        <w:t>на уроках зарубіжної літератури стало предметом дослідження</w:t>
      </w:r>
      <w:r w:rsidRPr="009E0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E04" w:rsidRPr="00820E04" w:rsidRDefault="00820E04" w:rsidP="00820E04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820E04">
        <w:rPr>
          <w:rFonts w:ascii="Times New Roman" w:hAnsi="Times New Roman" w:cs="Times New Roman"/>
          <w:sz w:val="28"/>
          <w:szCs w:val="28"/>
        </w:rPr>
        <w:t>Крім того</w:t>
      </w:r>
      <w:r>
        <w:rPr>
          <w:rFonts w:ascii="Times New Roman" w:hAnsi="Times New Roman" w:cs="Times New Roman"/>
          <w:sz w:val="28"/>
          <w:szCs w:val="28"/>
        </w:rPr>
        <w:t xml:space="preserve"> предметом дослідження ми обрали </w:t>
      </w:r>
      <w:r w:rsidRPr="00820E04">
        <w:rPr>
          <w:rFonts w:ascii="Times New Roman" w:hAnsi="Times New Roman" w:cs="Times New Roman"/>
          <w:b/>
          <w:i/>
          <w:sz w:val="28"/>
          <w:szCs w:val="28"/>
        </w:rPr>
        <w:t>технологію створення коміксів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0E04">
        <w:rPr>
          <w:rFonts w:ascii="Times New Roman" w:hAnsi="Times New Roman" w:cs="Times New Roman"/>
          <w:sz w:val="28"/>
          <w:szCs w:val="28"/>
        </w:rPr>
        <w:t>Як свідчить теорія і практика навчання, дітям, особливо середнього шкільного віку, притаманна властивість сприймати навколишній світ шляхом актив</w:t>
      </w:r>
      <w:r>
        <w:rPr>
          <w:rFonts w:ascii="Times New Roman" w:hAnsi="Times New Roman" w:cs="Times New Roman"/>
          <w:sz w:val="28"/>
          <w:szCs w:val="28"/>
        </w:rPr>
        <w:t xml:space="preserve">ного спостереження. </w:t>
      </w:r>
      <w:r w:rsidRPr="00820E04">
        <w:rPr>
          <w:rFonts w:ascii="Times New Roman" w:hAnsi="Times New Roman" w:cs="Times New Roman"/>
          <w:sz w:val="28"/>
          <w:szCs w:val="28"/>
        </w:rPr>
        <w:t>Сучасний процес візуалізації культури й мистецтва змінює людину, характер його сприйняття й мислення. Сучасна молодь уже набагато краще засвоює візуальну інформацію, ніж верб</w:t>
      </w:r>
      <w:r w:rsidR="00F45FE5">
        <w:rPr>
          <w:rFonts w:ascii="Times New Roman" w:hAnsi="Times New Roman" w:cs="Times New Roman"/>
          <w:sz w:val="28"/>
          <w:szCs w:val="28"/>
        </w:rPr>
        <w:t xml:space="preserve">альну. Зрозуміти текст коміксу </w:t>
      </w:r>
      <w:r w:rsidRPr="00820E04">
        <w:rPr>
          <w:rFonts w:ascii="Times New Roman" w:hAnsi="Times New Roman" w:cs="Times New Roman"/>
          <w:sz w:val="28"/>
          <w:szCs w:val="28"/>
        </w:rPr>
        <w:t>учням простіше, ніж розповідь учителя або текст</w:t>
      </w:r>
    </w:p>
    <w:p w:rsidR="00820E04" w:rsidRPr="00820E04" w:rsidRDefault="00820E04" w:rsidP="00F45FE5">
      <w:pPr>
        <w:spacing w:line="360" w:lineRule="auto"/>
        <w:ind w:left="284" w:right="-1"/>
        <w:rPr>
          <w:rFonts w:ascii="Times New Roman" w:hAnsi="Times New Roman" w:cs="Times New Roman"/>
          <w:sz w:val="28"/>
          <w:szCs w:val="28"/>
        </w:rPr>
      </w:pPr>
      <w:r w:rsidRPr="00820E04">
        <w:rPr>
          <w:rFonts w:ascii="Times New Roman" w:hAnsi="Times New Roman" w:cs="Times New Roman"/>
          <w:sz w:val="28"/>
          <w:szCs w:val="28"/>
        </w:rPr>
        <w:t xml:space="preserve">літературного твору. І тому комікс для </w:t>
      </w:r>
      <w:r w:rsidR="00F45FE5">
        <w:rPr>
          <w:rFonts w:ascii="Times New Roman" w:hAnsi="Times New Roman" w:cs="Times New Roman"/>
          <w:sz w:val="28"/>
          <w:szCs w:val="28"/>
        </w:rPr>
        <w:t>учнів</w:t>
      </w:r>
      <w:r w:rsidRPr="00820E04">
        <w:rPr>
          <w:rFonts w:ascii="Times New Roman" w:hAnsi="Times New Roman" w:cs="Times New Roman"/>
          <w:sz w:val="28"/>
          <w:szCs w:val="28"/>
        </w:rPr>
        <w:t xml:space="preserve"> стає більш ефективною формою отримання інформації, ніж традиційний шкільний підручник або книга. </w:t>
      </w:r>
    </w:p>
    <w:p w:rsidR="00F45FE5" w:rsidRPr="009C3C43" w:rsidRDefault="00DD3B9D" w:rsidP="009C3C43">
      <w:pPr>
        <w:pStyle w:val="rvps11"/>
        <w:spacing w:line="360" w:lineRule="auto"/>
        <w:ind w:left="284" w:firstLine="283"/>
        <w:outlineLvl w:val="0"/>
        <w:rPr>
          <w:rStyle w:val="rvts6"/>
          <w:color w:val="000000"/>
          <w:sz w:val="28"/>
          <w:szCs w:val="28"/>
        </w:rPr>
      </w:pPr>
      <w:r w:rsidRPr="00DD3B9D">
        <w:rPr>
          <w:rStyle w:val="rvts6"/>
          <w:color w:val="000000"/>
          <w:sz w:val="28"/>
          <w:szCs w:val="28"/>
        </w:rPr>
        <w:t xml:space="preserve">В </w:t>
      </w:r>
      <w:r w:rsidRPr="00DD3B9D">
        <w:rPr>
          <w:rStyle w:val="rvts6"/>
          <w:b/>
          <w:i/>
          <w:color w:val="000000"/>
          <w:sz w:val="28"/>
          <w:szCs w:val="28"/>
        </w:rPr>
        <w:t>основі цієї методики</w:t>
      </w:r>
      <w:r w:rsidRPr="00DD3B9D">
        <w:rPr>
          <w:rStyle w:val="rvts6"/>
          <w:color w:val="000000"/>
          <w:sz w:val="28"/>
          <w:szCs w:val="28"/>
        </w:rPr>
        <w:t xml:space="preserve"> — перетворення запропонованих учителем понять на малюнкові образи та встановлення між ними комунікативних зв’язків шляхом поєднання їх певною логічною послідовністю у формі сюжету. </w:t>
      </w:r>
      <w:r>
        <w:rPr>
          <w:rStyle w:val="rvts6"/>
          <w:color w:val="000000"/>
          <w:sz w:val="28"/>
          <w:szCs w:val="28"/>
        </w:rPr>
        <w:t>П</w:t>
      </w:r>
      <w:r w:rsidRPr="00DD3B9D">
        <w:rPr>
          <w:rStyle w:val="rvts6"/>
          <w:color w:val="000000"/>
          <w:sz w:val="28"/>
          <w:szCs w:val="28"/>
        </w:rPr>
        <w:t xml:space="preserve">еред нами постає перша спроба використати комікси в навчальному процесі. Правда, текст за цією методикою створюється не до окремого малюнка, а до сюжету в цілому. </w:t>
      </w:r>
      <w:r>
        <w:rPr>
          <w:rStyle w:val="rvts6"/>
          <w:color w:val="000000"/>
          <w:sz w:val="28"/>
          <w:szCs w:val="28"/>
        </w:rPr>
        <w:t>Ця</w:t>
      </w:r>
      <w:r w:rsidRPr="00DD3B9D">
        <w:rPr>
          <w:rStyle w:val="rvts6"/>
          <w:color w:val="000000"/>
          <w:sz w:val="28"/>
          <w:szCs w:val="28"/>
        </w:rPr>
        <w:t xml:space="preserve"> методика сприяє розвиткові творчої уяви, навичок малювання, літературних здібностей, логічного мислення.</w:t>
      </w:r>
    </w:p>
    <w:p w:rsidR="00375750" w:rsidRPr="009E0940" w:rsidRDefault="00375750" w:rsidP="00EF3453">
      <w:pPr>
        <w:pStyle w:val="rvps11"/>
        <w:spacing w:line="360" w:lineRule="auto"/>
        <w:ind w:left="927" w:firstLine="0"/>
        <w:jc w:val="left"/>
        <w:outlineLvl w:val="0"/>
        <w:rPr>
          <w:rStyle w:val="rvts6"/>
          <w:b/>
          <w:color w:val="000000"/>
          <w:sz w:val="28"/>
          <w:szCs w:val="28"/>
        </w:rPr>
      </w:pPr>
      <w:r w:rsidRPr="009E0940">
        <w:rPr>
          <w:rStyle w:val="rvts6"/>
          <w:b/>
          <w:color w:val="000000"/>
          <w:sz w:val="28"/>
          <w:szCs w:val="28"/>
        </w:rPr>
        <w:t xml:space="preserve">Теоретичне обґрунтування досвіду </w:t>
      </w:r>
    </w:p>
    <w:p w:rsidR="00B339D7" w:rsidRPr="009E0940" w:rsidRDefault="0032139F" w:rsidP="00557AEE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12192" distB="0" distL="114300" distR="114300" simplePos="0" relativeHeight="251716608" behindDoc="0" locked="0" layoutInCell="1" allowOverlap="1">
            <wp:simplePos x="0" y="0"/>
            <wp:positionH relativeFrom="column">
              <wp:posOffset>5053965</wp:posOffset>
            </wp:positionH>
            <wp:positionV relativeFrom="paragraph">
              <wp:posOffset>1382395</wp:posOffset>
            </wp:positionV>
            <wp:extent cx="600075" cy="430530"/>
            <wp:effectExtent l="114300" t="0" r="180975" b="121920"/>
            <wp:wrapNone/>
            <wp:docPr id="32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0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D9630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7239" distL="114300" distR="114300" simplePos="0" relativeHeight="251715584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1306195</wp:posOffset>
            </wp:positionV>
            <wp:extent cx="5695950" cy="581025"/>
            <wp:effectExtent l="19050" t="0" r="0" b="0"/>
            <wp:wrapNone/>
            <wp:docPr id="3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B339D7" w:rsidRPr="009E0940">
        <w:rPr>
          <w:rFonts w:ascii="Times New Roman" w:hAnsi="Times New Roman" w:cs="Times New Roman"/>
          <w:sz w:val="28"/>
          <w:szCs w:val="28"/>
        </w:rPr>
        <w:t>Термін «критичне мислення» пройшов непростий шлях свого становлення в системі освіти України. Поява терміну «критичне мислення» започаткувало</w:t>
      </w:r>
      <w:r w:rsidR="006F61E1" w:rsidRPr="009E0940">
        <w:rPr>
          <w:rFonts w:ascii="Times New Roman" w:hAnsi="Times New Roman" w:cs="Times New Roman"/>
          <w:sz w:val="28"/>
          <w:szCs w:val="28"/>
        </w:rPr>
        <w:t xml:space="preserve"> новий напрям у дослідженні про</w:t>
      </w:r>
      <w:r w:rsidR="00B339D7" w:rsidRPr="009E0940">
        <w:rPr>
          <w:rFonts w:ascii="Times New Roman" w:hAnsi="Times New Roman" w:cs="Times New Roman"/>
          <w:sz w:val="28"/>
          <w:szCs w:val="28"/>
        </w:rPr>
        <w:t>цесів мислення</w:t>
      </w:r>
      <w:r w:rsidR="004B1FFB">
        <w:rPr>
          <w:rFonts w:ascii="Times New Roman" w:hAnsi="Times New Roman" w:cs="Times New Roman"/>
          <w:sz w:val="28"/>
          <w:szCs w:val="28"/>
        </w:rPr>
        <w:t>.</w:t>
      </w:r>
      <w:r w:rsidR="00B339D7" w:rsidRPr="009E0940">
        <w:rPr>
          <w:rFonts w:ascii="Times New Roman" w:hAnsi="Times New Roman" w:cs="Times New Roman"/>
          <w:sz w:val="28"/>
          <w:szCs w:val="28"/>
        </w:rPr>
        <w:t xml:space="preserve"> Критичне мисленн</w:t>
      </w:r>
      <w:r w:rsidR="006F61E1" w:rsidRPr="009E0940">
        <w:rPr>
          <w:rFonts w:ascii="Times New Roman" w:hAnsi="Times New Roman" w:cs="Times New Roman"/>
          <w:sz w:val="28"/>
          <w:szCs w:val="28"/>
        </w:rPr>
        <w:t>я по</w:t>
      </w:r>
      <w:r w:rsidR="00B339D7" w:rsidRPr="009E0940">
        <w:rPr>
          <w:rFonts w:ascii="Times New Roman" w:hAnsi="Times New Roman" w:cs="Times New Roman"/>
          <w:sz w:val="28"/>
          <w:szCs w:val="28"/>
        </w:rPr>
        <w:t>чали активно застосовувати лише у 70 роках ХХ століття. Та</w:t>
      </w:r>
      <w:r w:rsidR="006F61E1" w:rsidRPr="009E0940">
        <w:rPr>
          <w:rFonts w:ascii="Times New Roman" w:hAnsi="Times New Roman" w:cs="Times New Roman"/>
          <w:sz w:val="28"/>
          <w:szCs w:val="28"/>
        </w:rPr>
        <w:t xml:space="preserve"> дослідники цього </w:t>
      </w:r>
      <w:r w:rsidR="006F61E1" w:rsidRPr="009E0940">
        <w:rPr>
          <w:rFonts w:ascii="Times New Roman" w:hAnsi="Times New Roman" w:cs="Times New Roman"/>
          <w:sz w:val="28"/>
          <w:szCs w:val="28"/>
        </w:rPr>
        <w:lastRenderedPageBreak/>
        <w:t>поняття знахо</w:t>
      </w:r>
      <w:r w:rsidR="00B339D7" w:rsidRPr="009E0940">
        <w:rPr>
          <w:rFonts w:ascii="Times New Roman" w:hAnsi="Times New Roman" w:cs="Times New Roman"/>
          <w:sz w:val="28"/>
          <w:szCs w:val="28"/>
        </w:rPr>
        <w:t>дять його коріння ще у роботах таких мислителів, як Платон, Аристотель, Фома Аквінський</w:t>
      </w:r>
      <w:r w:rsidR="00EF3453" w:rsidRPr="009E0940">
        <w:rPr>
          <w:rFonts w:ascii="Times New Roman" w:hAnsi="Times New Roman" w:cs="Times New Roman"/>
          <w:sz w:val="28"/>
          <w:szCs w:val="28"/>
        </w:rPr>
        <w:t xml:space="preserve">. </w:t>
      </w:r>
      <w:r w:rsidR="00B339D7" w:rsidRPr="009E0940">
        <w:rPr>
          <w:rFonts w:ascii="Times New Roman" w:hAnsi="Times New Roman" w:cs="Times New Roman"/>
          <w:sz w:val="28"/>
          <w:szCs w:val="28"/>
        </w:rPr>
        <w:t>Проте справжнім широко визнаним «батьком» сучасних традицій у дослідженні « кр</w:t>
      </w:r>
      <w:r w:rsidR="004B1FFB">
        <w:rPr>
          <w:rFonts w:ascii="Times New Roman" w:hAnsi="Times New Roman" w:cs="Times New Roman"/>
          <w:sz w:val="28"/>
          <w:szCs w:val="28"/>
        </w:rPr>
        <w:t>итичного мислення» є Джон Дьюї.</w:t>
      </w:r>
      <w:r w:rsidR="001064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0641D">
        <w:rPr>
          <w:rFonts w:ascii="Times New Roman" w:hAnsi="Times New Roman" w:cs="Times New Roman"/>
          <w:sz w:val="28"/>
          <w:szCs w:val="28"/>
        </w:rPr>
        <w:t>Д</w:t>
      </w:r>
      <w:r w:rsidR="006B40F4" w:rsidRPr="009E0940">
        <w:rPr>
          <w:rFonts w:ascii="Times New Roman" w:hAnsi="Times New Roman" w:cs="Times New Roman"/>
          <w:sz w:val="28"/>
          <w:szCs w:val="28"/>
        </w:rPr>
        <w:t>од</w:t>
      </w:r>
      <w:r w:rsidR="00DA1EFC">
        <w:rPr>
          <w:rFonts w:ascii="Times New Roman" w:hAnsi="Times New Roman" w:cs="Times New Roman"/>
          <w:sz w:val="28"/>
          <w:szCs w:val="28"/>
          <w:lang w:val="ru-RU"/>
        </w:rPr>
        <w:t>аток</w:t>
      </w:r>
      <w:proofErr w:type="spellEnd"/>
      <w:r w:rsidR="0010641D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6B40F4" w:rsidRPr="009E0940">
        <w:rPr>
          <w:rFonts w:ascii="Times New Roman" w:hAnsi="Times New Roman" w:cs="Times New Roman"/>
          <w:sz w:val="28"/>
          <w:szCs w:val="28"/>
        </w:rPr>
        <w:t>)</w:t>
      </w:r>
    </w:p>
    <w:p w:rsidR="00DA249B" w:rsidRPr="009E0940" w:rsidRDefault="00DD3B9D" w:rsidP="000F07C4">
      <w:pPr>
        <w:pStyle w:val="rvps11"/>
        <w:spacing w:line="360" w:lineRule="auto"/>
        <w:ind w:left="284" w:firstLine="283"/>
        <w:outlineLvl w:val="0"/>
        <w:rPr>
          <w:rStyle w:val="rvts6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-1767205</wp:posOffset>
            </wp:positionV>
            <wp:extent cx="1200150" cy="10906125"/>
            <wp:effectExtent l="19050" t="0" r="0" b="0"/>
            <wp:wrapNone/>
            <wp:docPr id="23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9D7" w:rsidRPr="009E0940">
        <w:rPr>
          <w:rStyle w:val="rvts6"/>
          <w:color w:val="000000"/>
          <w:sz w:val="28"/>
          <w:szCs w:val="28"/>
        </w:rPr>
        <w:t xml:space="preserve">Проблема формування критичного мислення розкривалася </w:t>
      </w:r>
      <w:r w:rsidR="00CE569D" w:rsidRPr="009E0940">
        <w:rPr>
          <w:rStyle w:val="rvts6"/>
          <w:color w:val="000000"/>
          <w:sz w:val="28"/>
          <w:szCs w:val="28"/>
        </w:rPr>
        <w:t xml:space="preserve">також </w:t>
      </w:r>
      <w:r w:rsidR="00B339D7" w:rsidRPr="009E0940">
        <w:rPr>
          <w:rStyle w:val="rvts6"/>
          <w:color w:val="000000"/>
          <w:sz w:val="28"/>
          <w:szCs w:val="28"/>
        </w:rPr>
        <w:t>багатьма вітчизняними та зарубіжними педагогами.</w:t>
      </w:r>
      <w:r w:rsidR="000F07C4" w:rsidRPr="009E0940">
        <w:rPr>
          <w:rStyle w:val="rvts6"/>
          <w:color w:val="000000"/>
          <w:sz w:val="28"/>
          <w:szCs w:val="28"/>
        </w:rPr>
        <w:t xml:space="preserve"> </w:t>
      </w:r>
      <w:r w:rsidR="00DA249B" w:rsidRPr="009E0940">
        <w:rPr>
          <w:sz w:val="28"/>
        </w:rPr>
        <w:t xml:space="preserve">Дану ідею </w:t>
      </w:r>
      <w:r w:rsidR="006B40F4" w:rsidRPr="009E0940">
        <w:rPr>
          <w:sz w:val="28"/>
        </w:rPr>
        <w:t>досліджували науковці М.</w:t>
      </w:r>
      <w:r w:rsidR="006127DA">
        <w:rPr>
          <w:sz w:val="28"/>
          <w:lang w:val="ru-RU"/>
        </w:rPr>
        <w:t> </w:t>
      </w:r>
      <w:proofErr w:type="spellStart"/>
      <w:r w:rsidR="006B40F4" w:rsidRPr="009E0940">
        <w:rPr>
          <w:sz w:val="28"/>
        </w:rPr>
        <w:t>Бахтін</w:t>
      </w:r>
      <w:proofErr w:type="spellEnd"/>
      <w:r w:rsidR="006B40F4" w:rsidRPr="009E0940">
        <w:rPr>
          <w:sz w:val="28"/>
        </w:rPr>
        <w:t xml:space="preserve">, </w:t>
      </w:r>
      <w:r w:rsidR="00DA249B" w:rsidRPr="009E0940">
        <w:rPr>
          <w:sz w:val="28"/>
        </w:rPr>
        <w:t>О.</w:t>
      </w:r>
      <w:r w:rsidR="006127DA">
        <w:rPr>
          <w:sz w:val="28"/>
          <w:lang w:val="ru-RU"/>
        </w:rPr>
        <w:t> </w:t>
      </w:r>
      <w:proofErr w:type="spellStart"/>
      <w:r w:rsidR="00DA249B" w:rsidRPr="009E0940">
        <w:rPr>
          <w:sz w:val="28"/>
        </w:rPr>
        <w:t>Пронкевич</w:t>
      </w:r>
      <w:proofErr w:type="spellEnd"/>
      <w:r w:rsidR="006B40F4" w:rsidRPr="009E0940">
        <w:rPr>
          <w:sz w:val="28"/>
        </w:rPr>
        <w:t xml:space="preserve">, </w:t>
      </w:r>
      <w:r w:rsidR="00DA249B" w:rsidRPr="009E0940">
        <w:rPr>
          <w:sz w:val="28"/>
        </w:rPr>
        <w:t>Ю.</w:t>
      </w:r>
      <w:r w:rsidR="00557AEE" w:rsidRPr="009E0940">
        <w:rPr>
          <w:sz w:val="28"/>
        </w:rPr>
        <w:t> </w:t>
      </w:r>
      <w:r w:rsidR="006B40F4" w:rsidRPr="009E0940">
        <w:rPr>
          <w:sz w:val="28"/>
        </w:rPr>
        <w:t xml:space="preserve">Ковбасенко, </w:t>
      </w:r>
      <w:r w:rsidR="00DA249B" w:rsidRPr="009E0940">
        <w:rPr>
          <w:sz w:val="28"/>
        </w:rPr>
        <w:t>В.</w:t>
      </w:r>
      <w:r w:rsidR="006127DA">
        <w:rPr>
          <w:sz w:val="28"/>
          <w:lang w:val="ru-RU"/>
        </w:rPr>
        <w:t> </w:t>
      </w:r>
      <w:proofErr w:type="spellStart"/>
      <w:r w:rsidR="00DA249B" w:rsidRPr="009E0940">
        <w:rPr>
          <w:sz w:val="28"/>
        </w:rPr>
        <w:t>Шуляр</w:t>
      </w:r>
      <w:proofErr w:type="spellEnd"/>
      <w:r w:rsidR="00DA249B" w:rsidRPr="009E0940">
        <w:rPr>
          <w:sz w:val="28"/>
        </w:rPr>
        <w:t xml:space="preserve"> </w:t>
      </w:r>
      <w:r w:rsidR="006B40F4" w:rsidRPr="009E0940">
        <w:rPr>
          <w:sz w:val="28"/>
        </w:rPr>
        <w:t>,</w:t>
      </w:r>
      <w:r w:rsidR="00DA249B" w:rsidRPr="009E0940">
        <w:rPr>
          <w:sz w:val="28"/>
        </w:rPr>
        <w:t xml:space="preserve"> І.</w:t>
      </w:r>
      <w:r w:rsidR="00557AEE" w:rsidRPr="009E0940">
        <w:rPr>
          <w:sz w:val="28"/>
        </w:rPr>
        <w:t> </w:t>
      </w:r>
      <w:proofErr w:type="spellStart"/>
      <w:r w:rsidR="00DA249B" w:rsidRPr="009E0940">
        <w:rPr>
          <w:sz w:val="28"/>
        </w:rPr>
        <w:t>Якиманська</w:t>
      </w:r>
      <w:proofErr w:type="spellEnd"/>
      <w:r w:rsidR="00DA249B" w:rsidRPr="009E0940">
        <w:rPr>
          <w:sz w:val="28"/>
        </w:rPr>
        <w:t xml:space="preserve"> </w:t>
      </w:r>
      <w:r w:rsidR="006B40F4" w:rsidRPr="009E0940">
        <w:rPr>
          <w:sz w:val="28"/>
        </w:rPr>
        <w:t xml:space="preserve">, </w:t>
      </w:r>
      <w:r w:rsidR="00DA249B" w:rsidRPr="009E0940">
        <w:rPr>
          <w:sz w:val="28"/>
        </w:rPr>
        <w:t>О.</w:t>
      </w:r>
      <w:r w:rsidR="00557AEE" w:rsidRPr="009E0940">
        <w:rPr>
          <w:sz w:val="28"/>
        </w:rPr>
        <w:t> </w:t>
      </w:r>
      <w:proofErr w:type="spellStart"/>
      <w:r w:rsidR="00DA249B" w:rsidRPr="009E0940">
        <w:rPr>
          <w:sz w:val="28"/>
        </w:rPr>
        <w:t>Пометун</w:t>
      </w:r>
      <w:proofErr w:type="spellEnd"/>
      <w:r w:rsidR="00DA249B" w:rsidRPr="009E0940">
        <w:rPr>
          <w:sz w:val="28"/>
        </w:rPr>
        <w:t xml:space="preserve"> та Л.</w:t>
      </w:r>
      <w:r w:rsidR="00557AEE" w:rsidRPr="009E0940">
        <w:rPr>
          <w:sz w:val="28"/>
        </w:rPr>
        <w:t> </w:t>
      </w:r>
      <w:proofErr w:type="spellStart"/>
      <w:r w:rsidR="00DA249B" w:rsidRPr="009E0940">
        <w:rPr>
          <w:sz w:val="28"/>
        </w:rPr>
        <w:t>Пироженко</w:t>
      </w:r>
      <w:proofErr w:type="spellEnd"/>
      <w:r w:rsidR="006B40F4" w:rsidRPr="009E0940">
        <w:rPr>
          <w:sz w:val="28"/>
        </w:rPr>
        <w:t xml:space="preserve">, </w:t>
      </w:r>
      <w:r w:rsidR="00DA249B" w:rsidRPr="009E0940">
        <w:rPr>
          <w:sz w:val="28"/>
        </w:rPr>
        <w:t xml:space="preserve"> Н.</w:t>
      </w:r>
      <w:r w:rsidR="00557AEE" w:rsidRPr="009E0940">
        <w:rPr>
          <w:sz w:val="28"/>
        </w:rPr>
        <w:t> </w:t>
      </w:r>
      <w:proofErr w:type="spellStart"/>
      <w:r w:rsidR="00DA249B" w:rsidRPr="009E0940">
        <w:rPr>
          <w:sz w:val="28"/>
        </w:rPr>
        <w:t>Вукіна</w:t>
      </w:r>
      <w:proofErr w:type="spellEnd"/>
      <w:r w:rsidR="00DA249B" w:rsidRPr="009E0940">
        <w:rPr>
          <w:sz w:val="28"/>
        </w:rPr>
        <w:t>, Н.</w:t>
      </w:r>
      <w:r w:rsidR="00557AEE" w:rsidRPr="009E0940">
        <w:rPr>
          <w:sz w:val="28"/>
        </w:rPr>
        <w:t> </w:t>
      </w:r>
      <w:proofErr w:type="spellStart"/>
      <w:r w:rsidR="00DA249B" w:rsidRPr="009E0940">
        <w:rPr>
          <w:sz w:val="28"/>
        </w:rPr>
        <w:t>Дементієвська</w:t>
      </w:r>
      <w:proofErr w:type="spellEnd"/>
      <w:r w:rsidR="00DA249B" w:rsidRPr="009E0940">
        <w:rPr>
          <w:sz w:val="28"/>
        </w:rPr>
        <w:t>, І.</w:t>
      </w:r>
      <w:r w:rsidR="00557AEE" w:rsidRPr="009E0940">
        <w:rPr>
          <w:sz w:val="28"/>
        </w:rPr>
        <w:t> </w:t>
      </w:r>
      <w:proofErr w:type="spellStart"/>
      <w:r w:rsidR="00DA249B" w:rsidRPr="009E0940">
        <w:rPr>
          <w:sz w:val="28"/>
        </w:rPr>
        <w:t>Сущенко</w:t>
      </w:r>
      <w:proofErr w:type="spellEnd"/>
      <w:r w:rsidR="00DA249B" w:rsidRPr="009E0940">
        <w:rPr>
          <w:sz w:val="28"/>
        </w:rPr>
        <w:t>, а також А.</w:t>
      </w:r>
      <w:r w:rsidR="00557AEE" w:rsidRPr="009E0940">
        <w:rPr>
          <w:sz w:val="28"/>
        </w:rPr>
        <w:t> </w:t>
      </w:r>
      <w:proofErr w:type="spellStart"/>
      <w:r w:rsidR="00557AEE" w:rsidRPr="009E0940">
        <w:rPr>
          <w:sz w:val="28"/>
        </w:rPr>
        <w:t>Кроуфорд</w:t>
      </w:r>
      <w:proofErr w:type="spellEnd"/>
      <w:r w:rsidR="00557AEE" w:rsidRPr="009E0940">
        <w:rPr>
          <w:sz w:val="28"/>
        </w:rPr>
        <w:t>, В </w:t>
      </w:r>
      <w:proofErr w:type="spellStart"/>
      <w:r w:rsidR="00DA249B" w:rsidRPr="009E0940">
        <w:rPr>
          <w:sz w:val="28"/>
        </w:rPr>
        <w:t>Саул</w:t>
      </w:r>
      <w:proofErr w:type="spellEnd"/>
      <w:r w:rsidR="00DA249B" w:rsidRPr="009E0940">
        <w:rPr>
          <w:sz w:val="28"/>
        </w:rPr>
        <w:t>, С.</w:t>
      </w:r>
      <w:r w:rsidR="00557AEE" w:rsidRPr="009E0940">
        <w:rPr>
          <w:sz w:val="28"/>
        </w:rPr>
        <w:t> </w:t>
      </w:r>
      <w:proofErr w:type="spellStart"/>
      <w:r w:rsidR="00DA249B" w:rsidRPr="009E0940">
        <w:rPr>
          <w:sz w:val="28"/>
        </w:rPr>
        <w:t>Метьюз</w:t>
      </w:r>
      <w:proofErr w:type="spellEnd"/>
      <w:r w:rsidR="00DA249B" w:rsidRPr="009E0940">
        <w:rPr>
          <w:sz w:val="28"/>
        </w:rPr>
        <w:t>, Дж.</w:t>
      </w:r>
      <w:r w:rsidR="00557AEE" w:rsidRPr="009E0940">
        <w:rPr>
          <w:sz w:val="28"/>
        </w:rPr>
        <w:t> </w:t>
      </w:r>
      <w:proofErr w:type="spellStart"/>
      <w:r w:rsidR="00DA249B" w:rsidRPr="009E0940">
        <w:rPr>
          <w:sz w:val="28"/>
        </w:rPr>
        <w:t>Макінстер</w:t>
      </w:r>
      <w:proofErr w:type="spellEnd"/>
      <w:r w:rsidR="00DA249B" w:rsidRPr="009E0940">
        <w:rPr>
          <w:sz w:val="28"/>
        </w:rPr>
        <w:t xml:space="preserve"> </w:t>
      </w:r>
      <w:r w:rsidR="006B40F4" w:rsidRPr="009E0940">
        <w:rPr>
          <w:sz w:val="28"/>
        </w:rPr>
        <w:t>(</w:t>
      </w:r>
      <w:r w:rsidR="0010641D">
        <w:rPr>
          <w:sz w:val="28"/>
        </w:rPr>
        <w:t>Д</w:t>
      </w:r>
      <w:r w:rsidR="006B40F4" w:rsidRPr="009E0940">
        <w:rPr>
          <w:sz w:val="28"/>
        </w:rPr>
        <w:t>одат</w:t>
      </w:r>
      <w:r w:rsidR="00DA1EFC" w:rsidRPr="006127DA">
        <w:rPr>
          <w:sz w:val="28"/>
        </w:rPr>
        <w:t>ок</w:t>
      </w:r>
      <w:r w:rsidR="0010641D">
        <w:rPr>
          <w:sz w:val="28"/>
        </w:rPr>
        <w:t xml:space="preserve"> 2</w:t>
      </w:r>
      <w:r w:rsidR="006B40F4" w:rsidRPr="009E0940">
        <w:rPr>
          <w:sz w:val="28"/>
        </w:rPr>
        <w:t>)</w:t>
      </w:r>
    </w:p>
    <w:p w:rsidR="006B40F4" w:rsidRPr="009E0940" w:rsidRDefault="00B339D7" w:rsidP="006B40F4">
      <w:pPr>
        <w:pStyle w:val="rvps11"/>
        <w:spacing w:line="360" w:lineRule="auto"/>
        <w:ind w:left="284" w:firstLine="283"/>
        <w:outlineLvl w:val="0"/>
        <w:rPr>
          <w:color w:val="000000"/>
          <w:sz w:val="28"/>
          <w:szCs w:val="28"/>
        </w:rPr>
      </w:pPr>
      <w:r w:rsidRPr="009E0940">
        <w:rPr>
          <w:rStyle w:val="rvts6"/>
          <w:color w:val="000000"/>
          <w:sz w:val="28"/>
          <w:szCs w:val="28"/>
        </w:rPr>
        <w:t>Відповідно до думки відомого фахівця з цієї проблеми М.</w:t>
      </w:r>
      <w:proofErr w:type="spellStart"/>
      <w:r w:rsidRPr="009E0940">
        <w:rPr>
          <w:rStyle w:val="rvts6"/>
          <w:color w:val="000000"/>
          <w:sz w:val="28"/>
          <w:szCs w:val="28"/>
        </w:rPr>
        <w:t>Лімпмана</w:t>
      </w:r>
      <w:proofErr w:type="spellEnd"/>
      <w:r w:rsidRPr="009E0940">
        <w:rPr>
          <w:rStyle w:val="rvts6"/>
          <w:color w:val="000000"/>
          <w:sz w:val="28"/>
          <w:szCs w:val="28"/>
        </w:rPr>
        <w:t xml:space="preserve">, критичне мислення є «вміле відповідальне мислення, що дозволяє людині формулювати надійні вірогідні судження», оскільки воно а) засновується на критеріях, б) є таким, що </w:t>
      </w:r>
      <w:proofErr w:type="spellStart"/>
      <w:r w:rsidRPr="009E0940">
        <w:rPr>
          <w:rStyle w:val="rvts6"/>
          <w:color w:val="000000"/>
          <w:sz w:val="28"/>
          <w:szCs w:val="28"/>
        </w:rPr>
        <w:t>самокоре</w:t>
      </w:r>
      <w:r w:rsidR="004B1FFB">
        <w:rPr>
          <w:rStyle w:val="rvts6"/>
          <w:color w:val="000000"/>
          <w:sz w:val="28"/>
          <w:szCs w:val="28"/>
        </w:rPr>
        <w:t>ктується</w:t>
      </w:r>
      <w:proofErr w:type="spellEnd"/>
      <w:r w:rsidR="004B1FFB">
        <w:rPr>
          <w:rStyle w:val="rvts6"/>
          <w:color w:val="000000"/>
          <w:sz w:val="28"/>
          <w:szCs w:val="28"/>
        </w:rPr>
        <w:t>, в) пливе до контексту</w:t>
      </w:r>
      <w:r w:rsidR="006B40F4" w:rsidRPr="009E0940">
        <w:rPr>
          <w:rStyle w:val="rvts6"/>
          <w:color w:val="000000"/>
          <w:sz w:val="28"/>
          <w:szCs w:val="28"/>
        </w:rPr>
        <w:t xml:space="preserve"> – відповідно </w:t>
      </w:r>
      <w:r w:rsidR="006B40F4" w:rsidRPr="0010641D">
        <w:rPr>
          <w:rStyle w:val="rvts6"/>
          <w:i/>
          <w:color w:val="000000"/>
          <w:sz w:val="28"/>
          <w:szCs w:val="28"/>
          <w:u w:val="single"/>
        </w:rPr>
        <w:t>існує шість ключових</w:t>
      </w:r>
      <w:r w:rsidR="004B1FFB" w:rsidRPr="0010641D">
        <w:rPr>
          <w:rStyle w:val="rvts6"/>
          <w:i/>
          <w:color w:val="000000"/>
          <w:sz w:val="28"/>
          <w:szCs w:val="28"/>
          <w:u w:val="single"/>
        </w:rPr>
        <w:t xml:space="preserve"> елементів критичн</w:t>
      </w:r>
      <w:r w:rsidR="0010641D" w:rsidRPr="0010641D">
        <w:rPr>
          <w:rStyle w:val="rvts6"/>
          <w:i/>
          <w:color w:val="000000"/>
          <w:sz w:val="28"/>
          <w:szCs w:val="28"/>
          <w:u w:val="single"/>
        </w:rPr>
        <w:t>ого мислення</w:t>
      </w:r>
      <w:r w:rsidR="0010641D">
        <w:rPr>
          <w:rStyle w:val="rvts6"/>
          <w:color w:val="000000"/>
          <w:sz w:val="28"/>
          <w:szCs w:val="28"/>
        </w:rPr>
        <w:t xml:space="preserve"> (Д</w:t>
      </w:r>
      <w:r w:rsidR="006B40F4" w:rsidRPr="009E0940">
        <w:rPr>
          <w:rStyle w:val="rvts6"/>
          <w:color w:val="000000"/>
          <w:sz w:val="28"/>
          <w:szCs w:val="28"/>
        </w:rPr>
        <w:t>одат</w:t>
      </w:r>
      <w:r w:rsidR="00DA1EFC" w:rsidRPr="006127DA">
        <w:rPr>
          <w:rStyle w:val="rvts6"/>
          <w:color w:val="000000"/>
          <w:sz w:val="28"/>
          <w:szCs w:val="28"/>
        </w:rPr>
        <w:t>ок</w:t>
      </w:r>
      <w:r w:rsidR="0010641D">
        <w:rPr>
          <w:rStyle w:val="rvts6"/>
          <w:color w:val="000000"/>
          <w:sz w:val="28"/>
          <w:szCs w:val="28"/>
        </w:rPr>
        <w:t xml:space="preserve"> 3</w:t>
      </w:r>
      <w:r w:rsidR="006B40F4" w:rsidRPr="009E0940">
        <w:rPr>
          <w:rStyle w:val="rvts6"/>
          <w:color w:val="000000"/>
          <w:sz w:val="28"/>
          <w:szCs w:val="28"/>
        </w:rPr>
        <w:t>)</w:t>
      </w:r>
    </w:p>
    <w:p w:rsidR="000F07C4" w:rsidRDefault="00B339D7" w:rsidP="000F07C4">
      <w:pPr>
        <w:pStyle w:val="rvps11"/>
        <w:spacing w:line="360" w:lineRule="auto"/>
        <w:ind w:left="284" w:firstLine="283"/>
        <w:outlineLvl w:val="0"/>
        <w:rPr>
          <w:rStyle w:val="rvts6"/>
          <w:color w:val="000000"/>
          <w:sz w:val="28"/>
          <w:szCs w:val="28"/>
        </w:rPr>
      </w:pPr>
      <w:r w:rsidRPr="009E0940">
        <w:rPr>
          <w:rStyle w:val="rvts6"/>
          <w:color w:val="000000"/>
          <w:sz w:val="28"/>
          <w:szCs w:val="28"/>
        </w:rPr>
        <w:t>Усе зазначене потребує врахування ще й того, що крити</w:t>
      </w:r>
      <w:r w:rsidR="006B40F4" w:rsidRPr="009E0940">
        <w:rPr>
          <w:rStyle w:val="rvts6"/>
          <w:color w:val="000000"/>
          <w:sz w:val="28"/>
          <w:szCs w:val="28"/>
        </w:rPr>
        <w:t>чне ми</w:t>
      </w:r>
      <w:r w:rsidR="00C9165A">
        <w:rPr>
          <w:rStyle w:val="rvts6"/>
          <w:color w:val="000000"/>
          <w:sz w:val="28"/>
          <w:szCs w:val="28"/>
        </w:rPr>
        <w:t>сленн</w:t>
      </w:r>
      <w:r w:rsidR="0010641D">
        <w:rPr>
          <w:rStyle w:val="rvts6"/>
          <w:color w:val="000000"/>
          <w:sz w:val="28"/>
          <w:szCs w:val="28"/>
        </w:rPr>
        <w:t>я завжди діалогічне. (Д</w:t>
      </w:r>
      <w:r w:rsidR="006B40F4" w:rsidRPr="009E0940">
        <w:rPr>
          <w:rStyle w:val="rvts6"/>
          <w:color w:val="000000"/>
          <w:sz w:val="28"/>
          <w:szCs w:val="28"/>
        </w:rPr>
        <w:t>одат</w:t>
      </w:r>
      <w:r w:rsidR="00DA1EFC" w:rsidRPr="006127DA">
        <w:rPr>
          <w:rStyle w:val="rvts6"/>
          <w:color w:val="000000"/>
          <w:sz w:val="28"/>
          <w:szCs w:val="28"/>
        </w:rPr>
        <w:t>ок</w:t>
      </w:r>
      <w:r w:rsidR="0010641D">
        <w:rPr>
          <w:rStyle w:val="rvts6"/>
          <w:color w:val="000000"/>
          <w:sz w:val="28"/>
          <w:szCs w:val="28"/>
        </w:rPr>
        <w:t xml:space="preserve"> 4</w:t>
      </w:r>
      <w:r w:rsidR="006B40F4" w:rsidRPr="009E0940">
        <w:rPr>
          <w:rStyle w:val="rvts6"/>
          <w:color w:val="000000"/>
          <w:sz w:val="28"/>
          <w:szCs w:val="28"/>
        </w:rPr>
        <w:t xml:space="preserve">) </w:t>
      </w:r>
    </w:p>
    <w:p w:rsidR="00836182" w:rsidRPr="009E0940" w:rsidRDefault="00836182" w:rsidP="000F07C4">
      <w:pPr>
        <w:pStyle w:val="rvps11"/>
        <w:spacing w:line="360" w:lineRule="auto"/>
        <w:ind w:left="284" w:firstLine="283"/>
        <w:outlineLvl w:val="0"/>
        <w:rPr>
          <w:rStyle w:val="rvts6"/>
          <w:color w:val="000000"/>
          <w:sz w:val="28"/>
          <w:szCs w:val="28"/>
        </w:rPr>
      </w:pPr>
      <w:r>
        <w:rPr>
          <w:rStyle w:val="rvts6"/>
          <w:color w:val="000000"/>
          <w:sz w:val="28"/>
          <w:szCs w:val="28"/>
        </w:rPr>
        <w:t>У</w:t>
      </w:r>
      <w:r w:rsidRPr="00836182">
        <w:rPr>
          <w:rStyle w:val="rvts6"/>
          <w:color w:val="000000"/>
          <w:sz w:val="28"/>
          <w:szCs w:val="28"/>
        </w:rPr>
        <w:t xml:space="preserve">мови </w:t>
      </w:r>
      <w:r w:rsidRPr="00836182">
        <w:rPr>
          <w:rStyle w:val="rvts6"/>
          <w:i/>
          <w:color w:val="000000"/>
          <w:sz w:val="28"/>
          <w:szCs w:val="28"/>
        </w:rPr>
        <w:t>ефективного використання коміксів</w:t>
      </w:r>
      <w:r w:rsidRPr="00836182">
        <w:rPr>
          <w:rStyle w:val="rvts6"/>
          <w:color w:val="000000"/>
          <w:sz w:val="28"/>
          <w:szCs w:val="28"/>
        </w:rPr>
        <w:t xml:space="preserve"> як навчального засобу у вітчизняній педагогіці не досліджені. Зазвичай учителі використовують цей засіб епізодично та безсистемно, покладаючись або на свій досвід, або на власну інтуїцію. Питання розробки й залучення коміксів у навчальний процес не стали предметом пошуків вітчизняних учених. Хоча поодинокі спроби розробити методику використання коміксів, навіть якщо автори і не вживали цей термін, все ж таки були. Так, В. </w:t>
      </w:r>
      <w:proofErr w:type="spellStart"/>
      <w:r w:rsidRPr="00836182">
        <w:rPr>
          <w:rStyle w:val="rvts6"/>
          <w:color w:val="000000"/>
          <w:sz w:val="28"/>
          <w:szCs w:val="28"/>
        </w:rPr>
        <w:t>Сотніченко</w:t>
      </w:r>
      <w:proofErr w:type="spellEnd"/>
      <w:r w:rsidRPr="00836182">
        <w:rPr>
          <w:rStyle w:val="rvts6"/>
          <w:color w:val="000000"/>
          <w:sz w:val="28"/>
          <w:szCs w:val="28"/>
        </w:rPr>
        <w:t xml:space="preserve"> та О. </w:t>
      </w:r>
      <w:proofErr w:type="spellStart"/>
      <w:r w:rsidRPr="00836182">
        <w:rPr>
          <w:rStyle w:val="rvts6"/>
          <w:color w:val="000000"/>
          <w:sz w:val="28"/>
          <w:szCs w:val="28"/>
        </w:rPr>
        <w:t>Ільюшина</w:t>
      </w:r>
      <w:proofErr w:type="spellEnd"/>
      <w:r w:rsidRPr="00836182">
        <w:rPr>
          <w:rStyle w:val="rvts6"/>
          <w:color w:val="000000"/>
          <w:sz w:val="28"/>
          <w:szCs w:val="28"/>
        </w:rPr>
        <w:t xml:space="preserve"> свого часу розробили методику використання художньо</w:t>
      </w:r>
      <w:r w:rsidRPr="00836182">
        <w:rPr>
          <w:rStyle w:val="rvts6"/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836182">
        <w:rPr>
          <w:rStyle w:val="rvts6"/>
          <w:color w:val="000000"/>
          <w:sz w:val="28"/>
          <w:szCs w:val="28"/>
        </w:rPr>
        <w:t>образних уявлень під назвою «Сам собі режисер».</w:t>
      </w:r>
    </w:p>
    <w:p w:rsidR="000D4C6C" w:rsidRPr="009E0940" w:rsidRDefault="0032139F" w:rsidP="000F07C4">
      <w:pPr>
        <w:pStyle w:val="rvps11"/>
        <w:spacing w:line="360" w:lineRule="auto"/>
        <w:ind w:left="284" w:firstLine="283"/>
        <w:outlineLvl w:val="0"/>
        <w:rPr>
          <w:rStyle w:val="rvts6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ru-RU" w:eastAsia="ru-RU"/>
        </w:rPr>
        <w:drawing>
          <wp:anchor distT="12192" distB="0" distL="114300" distR="114300" simplePos="0" relativeHeight="25168896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1640205</wp:posOffset>
            </wp:positionV>
            <wp:extent cx="571500" cy="430530"/>
            <wp:effectExtent l="114300" t="0" r="171450" b="121920"/>
            <wp:wrapNone/>
            <wp:docPr id="22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0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  <w:lang w:val="ru-RU" w:eastAsia="ru-RU"/>
        </w:rPr>
        <w:drawing>
          <wp:anchor distT="0" distB="7239" distL="114300" distR="114300" simplePos="0" relativeHeight="251687936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1516380</wp:posOffset>
            </wp:positionV>
            <wp:extent cx="5695950" cy="647700"/>
            <wp:effectExtent l="19050" t="0" r="0" b="0"/>
            <wp:wrapNone/>
            <wp:docPr id="2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0D4C6C" w:rsidRPr="009E0940">
        <w:rPr>
          <w:rStyle w:val="rvts6"/>
          <w:b/>
          <w:color w:val="000000"/>
          <w:sz w:val="28"/>
          <w:szCs w:val="28"/>
        </w:rPr>
        <w:t>Державна політика</w:t>
      </w:r>
      <w:r w:rsidR="000D4C6C" w:rsidRPr="009E0940">
        <w:rPr>
          <w:rStyle w:val="rvts6"/>
          <w:color w:val="000000"/>
          <w:sz w:val="28"/>
          <w:szCs w:val="28"/>
        </w:rPr>
        <w:t xml:space="preserve"> в освітній галузі закріплена в </w:t>
      </w:r>
      <w:r w:rsidR="000D4C6C" w:rsidRPr="009E0940">
        <w:rPr>
          <w:rStyle w:val="rvts6"/>
          <w:i/>
          <w:color w:val="000000"/>
          <w:sz w:val="28"/>
          <w:szCs w:val="28"/>
        </w:rPr>
        <w:t>Законах України</w:t>
      </w:r>
      <w:r w:rsidR="000D4C6C" w:rsidRPr="009E0940">
        <w:rPr>
          <w:rStyle w:val="rvts6"/>
          <w:color w:val="000000"/>
          <w:sz w:val="28"/>
          <w:szCs w:val="28"/>
        </w:rPr>
        <w:t xml:space="preserve"> </w:t>
      </w:r>
      <w:r w:rsidR="000D4C6C" w:rsidRPr="009E0940">
        <w:rPr>
          <w:rStyle w:val="rvts6"/>
          <w:i/>
          <w:color w:val="000000"/>
          <w:sz w:val="28"/>
          <w:szCs w:val="28"/>
        </w:rPr>
        <w:t>«Про освіту», «Про загальну середню освіту», розроблена програма втілення Концепції 12 - річної загальної середньої освіти, Національна доктрина розвитку освіти у ХХІ столітті.</w:t>
      </w:r>
      <w:r w:rsidR="008656CE" w:rsidRPr="009E0940">
        <w:rPr>
          <w:rStyle w:val="rvts6"/>
          <w:i/>
          <w:color w:val="000000"/>
          <w:sz w:val="28"/>
          <w:szCs w:val="28"/>
        </w:rPr>
        <w:t xml:space="preserve"> </w:t>
      </w:r>
    </w:p>
    <w:p w:rsidR="000D4C6C" w:rsidRPr="009E0940" w:rsidRDefault="0032139F" w:rsidP="008656CE">
      <w:pPr>
        <w:pStyle w:val="rvps11"/>
        <w:spacing w:line="360" w:lineRule="auto"/>
        <w:ind w:left="284" w:firstLine="283"/>
        <w:outlineLvl w:val="0"/>
        <w:rPr>
          <w:rStyle w:val="rvts6"/>
          <w:i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-540385</wp:posOffset>
            </wp:positionV>
            <wp:extent cx="1200150" cy="10906125"/>
            <wp:effectExtent l="19050" t="0" r="0" b="0"/>
            <wp:wrapNone/>
            <wp:docPr id="24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4C6C" w:rsidRPr="009E0940">
        <w:rPr>
          <w:rStyle w:val="rvts6"/>
          <w:color w:val="000000"/>
          <w:sz w:val="28"/>
          <w:szCs w:val="28"/>
        </w:rPr>
        <w:t xml:space="preserve">Визначальною рисою усіх програмних документів є орієнтація школи на особистість учня. </w:t>
      </w:r>
      <w:r w:rsidR="001541AD">
        <w:rPr>
          <w:rStyle w:val="rvts6"/>
          <w:color w:val="000000"/>
          <w:sz w:val="28"/>
          <w:szCs w:val="28"/>
        </w:rPr>
        <w:t>(</w:t>
      </w:r>
      <w:proofErr w:type="spellStart"/>
      <w:r w:rsidR="001541AD">
        <w:rPr>
          <w:rStyle w:val="rvts6"/>
          <w:color w:val="000000"/>
          <w:sz w:val="28"/>
          <w:szCs w:val="28"/>
        </w:rPr>
        <w:t>Д</w:t>
      </w:r>
      <w:r w:rsidR="008656CE" w:rsidRPr="009E0940">
        <w:rPr>
          <w:rStyle w:val="rvts6"/>
          <w:color w:val="000000"/>
          <w:sz w:val="28"/>
          <w:szCs w:val="28"/>
        </w:rPr>
        <w:t>одат</w:t>
      </w:r>
      <w:r w:rsidR="00DA1EFC">
        <w:rPr>
          <w:rStyle w:val="rvts6"/>
          <w:color w:val="000000"/>
          <w:sz w:val="28"/>
          <w:szCs w:val="28"/>
          <w:lang w:val="ru-RU"/>
        </w:rPr>
        <w:t>ок</w:t>
      </w:r>
      <w:proofErr w:type="spellEnd"/>
      <w:r w:rsidR="001541AD">
        <w:rPr>
          <w:rStyle w:val="rvts6"/>
          <w:color w:val="000000"/>
          <w:sz w:val="28"/>
          <w:szCs w:val="28"/>
          <w:lang w:val="ru-RU"/>
        </w:rPr>
        <w:t xml:space="preserve"> 5</w:t>
      </w:r>
      <w:r w:rsidR="008656CE" w:rsidRPr="009E0940">
        <w:rPr>
          <w:rStyle w:val="rvts6"/>
          <w:color w:val="000000"/>
          <w:sz w:val="28"/>
          <w:szCs w:val="28"/>
        </w:rPr>
        <w:t xml:space="preserve">) </w:t>
      </w:r>
    </w:p>
    <w:p w:rsidR="00B6314A" w:rsidRDefault="000D4C6C" w:rsidP="00557AEE">
      <w:pPr>
        <w:pStyle w:val="rvps11"/>
        <w:spacing w:line="360" w:lineRule="auto"/>
        <w:ind w:left="284" w:firstLine="283"/>
        <w:outlineLvl w:val="0"/>
        <w:rPr>
          <w:rStyle w:val="rvts6"/>
          <w:color w:val="000000"/>
          <w:sz w:val="28"/>
          <w:szCs w:val="28"/>
        </w:rPr>
      </w:pPr>
      <w:r w:rsidRPr="009E0940">
        <w:rPr>
          <w:rStyle w:val="rvts6"/>
          <w:color w:val="000000"/>
          <w:sz w:val="28"/>
          <w:szCs w:val="28"/>
        </w:rPr>
        <w:t>Вище означені документи є програмними й для літературної освіти.</w:t>
      </w:r>
    </w:p>
    <w:p w:rsidR="00B339D7" w:rsidRPr="009E0940" w:rsidRDefault="000D4C6C" w:rsidP="00557AEE">
      <w:pPr>
        <w:pStyle w:val="rvps11"/>
        <w:spacing w:line="360" w:lineRule="auto"/>
        <w:ind w:left="284" w:firstLine="283"/>
        <w:outlineLvl w:val="0"/>
        <w:rPr>
          <w:rStyle w:val="rvts6"/>
          <w:color w:val="000000"/>
          <w:sz w:val="28"/>
          <w:szCs w:val="28"/>
        </w:rPr>
      </w:pPr>
      <w:r w:rsidRPr="009E0940">
        <w:rPr>
          <w:rStyle w:val="rvts6"/>
          <w:color w:val="000000"/>
          <w:sz w:val="28"/>
          <w:szCs w:val="28"/>
        </w:rPr>
        <w:t>Література як шкільний предмет усе більше стає носієм народної моралі, загальнолюдських і національних цінностей, засобами розвитку історичної пам'яті, формування творчої, критично мислячої особистості.</w:t>
      </w:r>
    </w:p>
    <w:p w:rsidR="009447AD" w:rsidRPr="004D4A4B" w:rsidRDefault="007874E5" w:rsidP="00557AEE">
      <w:pPr>
        <w:pStyle w:val="rvps11"/>
        <w:spacing w:line="360" w:lineRule="auto"/>
        <w:ind w:left="284" w:firstLine="283"/>
        <w:outlineLvl w:val="0"/>
        <w:rPr>
          <w:rStyle w:val="rvts6"/>
          <w:color w:val="000000"/>
          <w:sz w:val="28"/>
          <w:szCs w:val="28"/>
        </w:rPr>
      </w:pPr>
      <w:r w:rsidRPr="009E0940">
        <w:rPr>
          <w:rStyle w:val="rvts6"/>
          <w:b/>
          <w:color w:val="000000"/>
          <w:sz w:val="28"/>
          <w:szCs w:val="28"/>
        </w:rPr>
        <w:t xml:space="preserve">Гіпотеза досвіду </w:t>
      </w:r>
      <w:r w:rsidR="004D4A4B">
        <w:rPr>
          <w:rStyle w:val="rvts6"/>
          <w:color w:val="000000"/>
          <w:sz w:val="28"/>
          <w:szCs w:val="28"/>
        </w:rPr>
        <w:t>полягає у синкретичності впровадження в рамках уроку світової літератури технологій критичного мислення і створення коміксів. З нашої точки зору тільки така умова використання технологій формує в учнів логічне та творче мислення засобами уроків світової літератури</w:t>
      </w:r>
    </w:p>
    <w:p w:rsidR="00A8088B" w:rsidRPr="00836182" w:rsidRDefault="00A8088B" w:rsidP="004D4A4B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C6C" w:rsidRPr="009E0940" w:rsidRDefault="007874E5" w:rsidP="007874E5">
      <w:pPr>
        <w:tabs>
          <w:tab w:val="left" w:pos="900"/>
        </w:tabs>
        <w:spacing w:line="360" w:lineRule="auto"/>
        <w:ind w:left="426" w:right="-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0940">
        <w:rPr>
          <w:rFonts w:ascii="Times New Roman" w:hAnsi="Times New Roman" w:cs="Times New Roman"/>
          <w:b/>
        </w:rPr>
        <w:tab/>
      </w:r>
      <w:r w:rsidR="004D4A4B">
        <w:rPr>
          <w:rFonts w:ascii="Times New Roman" w:hAnsi="Times New Roman" w:cs="Times New Roman"/>
          <w:b/>
          <w:sz w:val="28"/>
          <w:szCs w:val="28"/>
        </w:rPr>
        <w:t xml:space="preserve">Технологія </w:t>
      </w:r>
      <w:r w:rsidRPr="009E0940">
        <w:rPr>
          <w:rFonts w:ascii="Times New Roman" w:hAnsi="Times New Roman" w:cs="Times New Roman"/>
          <w:b/>
          <w:sz w:val="28"/>
          <w:szCs w:val="28"/>
        </w:rPr>
        <w:t>досвіду</w:t>
      </w:r>
    </w:p>
    <w:p w:rsidR="007874E5" w:rsidRPr="00DF0A1F" w:rsidRDefault="007874E5" w:rsidP="00974A11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DF0A1F">
        <w:rPr>
          <w:rFonts w:ascii="Times New Roman" w:hAnsi="Times New Roman" w:cs="Times New Roman"/>
          <w:sz w:val="28"/>
          <w:szCs w:val="28"/>
        </w:rPr>
        <w:t>Засобами критичного мислення формується здатність і готовність людини аналізувати отриману інформацію, перевіряти і переосмислювати її, самостійно встановлювати істину, приймати рішення і аргументовано захищати свою позицію. Вкрай необхідним стає уміння мислити гнучко, динамічно, адаптувати своє мислення до мислення інших людей, бути толерантним і сприйнятливим.</w:t>
      </w:r>
    </w:p>
    <w:p w:rsidR="00D1535B" w:rsidRPr="00DF0A1F" w:rsidRDefault="007874E5" w:rsidP="007874E5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DF0A1F">
        <w:rPr>
          <w:rFonts w:ascii="Times New Roman" w:hAnsi="Times New Roman" w:cs="Times New Roman"/>
          <w:sz w:val="28"/>
          <w:szCs w:val="28"/>
        </w:rPr>
        <w:t xml:space="preserve">Метою сучасного уроку стає вже не нагромадження знань, а пошукова діяльність, спрямована на формування умінь та навичок щодо орієнтації в інформаційному просторі. </w:t>
      </w:r>
    </w:p>
    <w:p w:rsidR="00335B12" w:rsidRPr="00DF0A1F" w:rsidRDefault="00335B12" w:rsidP="00335B12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DF0A1F">
        <w:rPr>
          <w:rFonts w:ascii="Times New Roman" w:hAnsi="Times New Roman" w:cs="Times New Roman"/>
          <w:sz w:val="28"/>
          <w:szCs w:val="28"/>
        </w:rPr>
        <w:t>Методів та прийомів розвитку критичного мислення, як свідчить педагогічна література, багато. Ми  у своїй практиці використовуємо далеко не всі з них, а тільки ті, які на наш погляд, найбільше адаптовані до школи і тому найбільш ефективні.</w:t>
      </w:r>
    </w:p>
    <w:p w:rsidR="00D1535B" w:rsidRDefault="008C091B" w:rsidP="008C091B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З метою розвитку критичного мислення використовуємо найменшу можливість для створення </w:t>
      </w:r>
      <w:r w:rsidRPr="009E0940">
        <w:rPr>
          <w:rFonts w:ascii="Times New Roman" w:hAnsi="Times New Roman" w:cs="Times New Roman"/>
          <w:b/>
          <w:sz w:val="28"/>
          <w:szCs w:val="28"/>
        </w:rPr>
        <w:t>діалогічної ситуації.</w:t>
      </w:r>
      <w:r w:rsidRPr="009E0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1B" w:rsidRPr="009E0940" w:rsidRDefault="0032139F" w:rsidP="008C091B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12192" distB="0" distL="114300" distR="114300" simplePos="0" relativeHeight="251702272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957580</wp:posOffset>
            </wp:positionV>
            <wp:extent cx="560705" cy="398780"/>
            <wp:effectExtent l="114300" t="19050" r="182245" b="115570"/>
            <wp:wrapNone/>
            <wp:docPr id="25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987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7239" distL="114300" distR="114300" simplePos="0" relativeHeight="251701248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875665</wp:posOffset>
            </wp:positionV>
            <wp:extent cx="5781675" cy="619125"/>
            <wp:effectExtent l="19050" t="0" r="0" b="0"/>
            <wp:wrapNone/>
            <wp:docPr id="1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8C091B" w:rsidRPr="009E0940">
        <w:rPr>
          <w:rFonts w:ascii="Times New Roman" w:hAnsi="Times New Roman" w:cs="Times New Roman"/>
          <w:sz w:val="28"/>
          <w:szCs w:val="28"/>
        </w:rPr>
        <w:t xml:space="preserve">Дуже важливо під час бесід створювати </w:t>
      </w:r>
      <w:r w:rsidR="008C091B" w:rsidRPr="009E0940">
        <w:rPr>
          <w:rFonts w:ascii="Times New Roman" w:hAnsi="Times New Roman" w:cs="Times New Roman"/>
          <w:b/>
          <w:sz w:val="28"/>
          <w:szCs w:val="28"/>
        </w:rPr>
        <w:t>проблемну ситуацію</w:t>
      </w:r>
      <w:r w:rsidR="008C091B" w:rsidRPr="009E0940">
        <w:rPr>
          <w:rFonts w:ascii="Times New Roman" w:hAnsi="Times New Roman" w:cs="Times New Roman"/>
          <w:sz w:val="28"/>
          <w:szCs w:val="28"/>
        </w:rPr>
        <w:t xml:space="preserve">, яка б могла викликати </w:t>
      </w:r>
      <w:r w:rsidR="008C091B" w:rsidRPr="009E0940">
        <w:rPr>
          <w:rFonts w:ascii="Times New Roman" w:hAnsi="Times New Roman" w:cs="Times New Roman"/>
          <w:b/>
          <w:sz w:val="28"/>
          <w:szCs w:val="28"/>
        </w:rPr>
        <w:t>дискусію.</w:t>
      </w:r>
      <w:r w:rsidR="008C091B" w:rsidRPr="009E0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91B" w:rsidRPr="009E0940" w:rsidRDefault="0032139F" w:rsidP="008C091B">
      <w:pPr>
        <w:spacing w:line="360" w:lineRule="auto"/>
        <w:ind w:left="284" w:right="-1" w:firstLine="28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-540385</wp:posOffset>
            </wp:positionV>
            <wp:extent cx="1200150" cy="10906125"/>
            <wp:effectExtent l="19050" t="0" r="0" b="0"/>
            <wp:wrapNone/>
            <wp:docPr id="29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91B" w:rsidRPr="009E0940">
        <w:rPr>
          <w:rFonts w:ascii="Times New Roman" w:hAnsi="Times New Roman" w:cs="Times New Roman"/>
          <w:sz w:val="28"/>
          <w:szCs w:val="28"/>
        </w:rPr>
        <w:tab/>
        <w:t xml:space="preserve">Цікавою формою розвитку мислення на етапі узагальнення роботи над твором або образом є створення </w:t>
      </w:r>
      <w:proofErr w:type="spellStart"/>
      <w:r w:rsidR="008C091B" w:rsidRPr="009E0940">
        <w:rPr>
          <w:rFonts w:ascii="Times New Roman" w:hAnsi="Times New Roman" w:cs="Times New Roman"/>
          <w:b/>
          <w:sz w:val="28"/>
          <w:szCs w:val="28"/>
        </w:rPr>
        <w:t>сенканів</w:t>
      </w:r>
      <w:proofErr w:type="spellEnd"/>
      <w:r w:rsidR="008C091B" w:rsidRPr="009E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2C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32C0">
        <w:rPr>
          <w:rFonts w:ascii="Times New Roman" w:hAnsi="Times New Roman" w:cs="Times New Roman"/>
          <w:sz w:val="28"/>
          <w:szCs w:val="28"/>
        </w:rPr>
        <w:t>Д</w:t>
      </w:r>
      <w:r w:rsidR="008C091B" w:rsidRPr="009E0940">
        <w:rPr>
          <w:rFonts w:ascii="Times New Roman" w:hAnsi="Times New Roman" w:cs="Times New Roman"/>
          <w:sz w:val="28"/>
          <w:szCs w:val="28"/>
        </w:rPr>
        <w:t>одат</w:t>
      </w:r>
      <w:r w:rsidR="00DA1EF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DF32C0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8C091B" w:rsidRPr="009E0940">
        <w:rPr>
          <w:rFonts w:ascii="Times New Roman" w:hAnsi="Times New Roman" w:cs="Times New Roman"/>
          <w:sz w:val="28"/>
          <w:szCs w:val="28"/>
        </w:rPr>
        <w:t>)</w:t>
      </w:r>
    </w:p>
    <w:p w:rsidR="008C091B" w:rsidRPr="009E0940" w:rsidRDefault="008C091B" w:rsidP="008C091B">
      <w:pPr>
        <w:spacing w:line="360" w:lineRule="auto"/>
        <w:ind w:left="284" w:right="-1" w:firstLine="283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ab/>
      </w:r>
      <w:r w:rsidRPr="009E0940">
        <w:rPr>
          <w:rFonts w:ascii="Times New Roman" w:hAnsi="Times New Roman" w:cs="Times New Roman"/>
          <w:sz w:val="28"/>
          <w:szCs w:val="28"/>
        </w:rPr>
        <w:t xml:space="preserve">Одним із прийомів роботи в групах або в парах є так званий </w:t>
      </w:r>
      <w:proofErr w:type="spellStart"/>
      <w:r w:rsidRPr="009E0940">
        <w:rPr>
          <w:rFonts w:ascii="Times New Roman" w:hAnsi="Times New Roman" w:cs="Times New Roman"/>
          <w:b/>
          <w:sz w:val="28"/>
          <w:szCs w:val="28"/>
        </w:rPr>
        <w:t>“Інформаційний</w:t>
      </w:r>
      <w:proofErr w:type="spellEnd"/>
      <w:r w:rsidRPr="009E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0940">
        <w:rPr>
          <w:rFonts w:ascii="Times New Roman" w:hAnsi="Times New Roman" w:cs="Times New Roman"/>
          <w:b/>
          <w:sz w:val="28"/>
          <w:szCs w:val="28"/>
        </w:rPr>
        <w:t>пакет”</w:t>
      </w:r>
      <w:proofErr w:type="spellEnd"/>
      <w:r w:rsidRPr="009E09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E0940">
        <w:rPr>
          <w:rFonts w:ascii="Times New Roman" w:hAnsi="Times New Roman" w:cs="Times New Roman"/>
          <w:sz w:val="28"/>
          <w:szCs w:val="28"/>
        </w:rPr>
        <w:t>який сприяє розвитку критичного мислення на широкому полі інформації. Це добірка цитат, висловлювань (про письменника, твір, героїв, проблеми тощо) літературознавців, дослідників, філософів, відомих людей. Працюючи в парах, учні знайомляться зі змістом пакета, щоб відповісти на запитання:</w:t>
      </w:r>
    </w:p>
    <w:p w:rsidR="008C091B" w:rsidRPr="009E0940" w:rsidRDefault="008C091B" w:rsidP="008C091B">
      <w:pPr>
        <w:numPr>
          <w:ilvl w:val="0"/>
          <w:numId w:val="4"/>
        </w:numPr>
        <w:spacing w:line="360" w:lineRule="auto"/>
        <w:ind w:left="284" w:right="-1" w:firstLine="283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Який вислів найкраще висвітлює дану проблему?</w:t>
      </w:r>
    </w:p>
    <w:p w:rsidR="008C091B" w:rsidRPr="009E0940" w:rsidRDefault="008C091B" w:rsidP="008C091B">
      <w:pPr>
        <w:numPr>
          <w:ilvl w:val="0"/>
          <w:numId w:val="4"/>
        </w:numPr>
        <w:spacing w:line="360" w:lineRule="auto"/>
        <w:ind w:left="284" w:right="-1" w:firstLine="283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З яким твердженням не погоджуюсь?</w:t>
      </w:r>
    </w:p>
    <w:p w:rsidR="008C091B" w:rsidRPr="009E0940" w:rsidRDefault="008C091B" w:rsidP="008C091B">
      <w:pPr>
        <w:numPr>
          <w:ilvl w:val="0"/>
          <w:numId w:val="4"/>
        </w:numPr>
        <w:spacing w:line="360" w:lineRule="auto"/>
        <w:ind w:left="284" w:right="-1" w:firstLine="283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Чиї думки найоригінальніші?</w:t>
      </w:r>
    </w:p>
    <w:p w:rsidR="008C091B" w:rsidRPr="009E0940" w:rsidRDefault="008C091B" w:rsidP="008C091B">
      <w:pPr>
        <w:numPr>
          <w:ilvl w:val="0"/>
          <w:numId w:val="4"/>
        </w:numPr>
        <w:spacing w:line="360" w:lineRule="auto"/>
        <w:ind w:left="284" w:right="-1" w:firstLine="283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Які вислови сподобалися?</w:t>
      </w:r>
    </w:p>
    <w:p w:rsidR="008C091B" w:rsidRPr="009E0940" w:rsidRDefault="008C091B" w:rsidP="008C091B">
      <w:pPr>
        <w:numPr>
          <w:ilvl w:val="0"/>
          <w:numId w:val="4"/>
        </w:numPr>
        <w:spacing w:line="360" w:lineRule="auto"/>
        <w:ind w:left="284" w:right="-1" w:firstLine="283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>Доповніть “пакет” власною думкою (цитатою, прислів’ям).</w:t>
      </w:r>
    </w:p>
    <w:p w:rsidR="008C091B" w:rsidRPr="009E0940" w:rsidRDefault="008C091B" w:rsidP="008C091B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Такий вид роботи допомагає учням приймати самостійне рішення, знаходити потрібну інформацію, висувати власні ідеї.</w:t>
      </w:r>
    </w:p>
    <w:p w:rsidR="008C091B" w:rsidRPr="009E0940" w:rsidRDefault="008C091B" w:rsidP="0085766C">
      <w:pPr>
        <w:spacing w:line="360" w:lineRule="auto"/>
        <w:ind w:left="284" w:right="-1" w:firstLine="283"/>
        <w:rPr>
          <w:rFonts w:ascii="Times New Roman" w:hAnsi="Times New Roman" w:cs="Times New Roman"/>
          <w:i/>
          <w:sz w:val="28"/>
          <w:szCs w:val="28"/>
        </w:rPr>
      </w:pPr>
      <w:r w:rsidRPr="009E0940">
        <w:rPr>
          <w:rFonts w:ascii="Times New Roman" w:hAnsi="Times New Roman" w:cs="Times New Roman"/>
          <w:i/>
          <w:sz w:val="28"/>
          <w:szCs w:val="28"/>
        </w:rPr>
        <w:tab/>
      </w:r>
      <w:r w:rsidRPr="009E09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E0940">
        <w:rPr>
          <w:rFonts w:ascii="Times New Roman" w:hAnsi="Times New Roman" w:cs="Times New Roman"/>
          <w:i/>
          <w:sz w:val="28"/>
          <w:szCs w:val="28"/>
        </w:rPr>
        <w:t>перевірки засвоєння і розуміння змісту прочитаного</w:t>
      </w:r>
      <w:r w:rsidRPr="009E0940">
        <w:rPr>
          <w:rFonts w:ascii="Times New Roman" w:hAnsi="Times New Roman" w:cs="Times New Roman"/>
          <w:sz w:val="28"/>
          <w:szCs w:val="28"/>
        </w:rPr>
        <w:t xml:space="preserve"> </w:t>
      </w:r>
      <w:r w:rsidR="00225F0E">
        <w:rPr>
          <w:rFonts w:ascii="Times New Roman" w:hAnsi="Times New Roman" w:cs="Times New Roman"/>
          <w:sz w:val="28"/>
          <w:szCs w:val="28"/>
        </w:rPr>
        <w:t xml:space="preserve">твору доцільно використовувати </w:t>
      </w:r>
      <w:r w:rsidRPr="009E0940">
        <w:rPr>
          <w:rFonts w:ascii="Times New Roman" w:hAnsi="Times New Roman" w:cs="Times New Roman"/>
          <w:sz w:val="28"/>
          <w:szCs w:val="28"/>
        </w:rPr>
        <w:t xml:space="preserve">прийом </w:t>
      </w:r>
      <w:r w:rsidRPr="009E0940">
        <w:rPr>
          <w:rFonts w:ascii="Times New Roman" w:hAnsi="Times New Roman" w:cs="Times New Roman"/>
          <w:b/>
          <w:sz w:val="28"/>
          <w:szCs w:val="28"/>
        </w:rPr>
        <w:t>“</w:t>
      </w:r>
      <w:r w:rsidR="0022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940">
        <w:rPr>
          <w:rFonts w:ascii="Times New Roman" w:hAnsi="Times New Roman" w:cs="Times New Roman"/>
          <w:b/>
          <w:sz w:val="28"/>
          <w:szCs w:val="28"/>
        </w:rPr>
        <w:t>Порушена послідовність</w:t>
      </w:r>
      <w:r w:rsidR="0022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0940">
        <w:rPr>
          <w:rFonts w:ascii="Times New Roman" w:hAnsi="Times New Roman" w:cs="Times New Roman"/>
          <w:b/>
          <w:sz w:val="28"/>
          <w:szCs w:val="28"/>
        </w:rPr>
        <w:t xml:space="preserve">”. </w:t>
      </w:r>
      <w:r w:rsidRPr="009E0940">
        <w:rPr>
          <w:rFonts w:ascii="Times New Roman" w:hAnsi="Times New Roman" w:cs="Times New Roman"/>
          <w:sz w:val="28"/>
          <w:szCs w:val="28"/>
        </w:rPr>
        <w:t xml:space="preserve"> На окремих смужках паперу розміщені фрази, що стосуються твору, який вивчається. Записані на окремому аркуші, вони втрачають логічний зв'язок. Учням потрібно відтворити з пропонованих частин текст і відновити сюжет твору. Кількість карток необмежена. </w:t>
      </w:r>
    </w:p>
    <w:p w:rsidR="008C091B" w:rsidRPr="009E0940" w:rsidRDefault="008C091B" w:rsidP="008C091B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ab/>
        <w:t xml:space="preserve">Досить ефективні під час колективного обговорення прийоми </w:t>
      </w:r>
      <w:r w:rsidRPr="009E0940">
        <w:rPr>
          <w:rFonts w:ascii="Times New Roman" w:hAnsi="Times New Roman" w:cs="Times New Roman"/>
          <w:b/>
          <w:sz w:val="28"/>
          <w:szCs w:val="28"/>
        </w:rPr>
        <w:t>“Мозковий</w:t>
      </w:r>
      <w:r w:rsidRPr="009E0940">
        <w:rPr>
          <w:rFonts w:ascii="Times New Roman" w:hAnsi="Times New Roman" w:cs="Times New Roman"/>
          <w:sz w:val="28"/>
          <w:szCs w:val="28"/>
        </w:rPr>
        <w:t xml:space="preserve"> </w:t>
      </w:r>
      <w:r w:rsidRPr="009E0940">
        <w:rPr>
          <w:rFonts w:ascii="Times New Roman" w:hAnsi="Times New Roman" w:cs="Times New Roman"/>
          <w:b/>
          <w:sz w:val="28"/>
          <w:szCs w:val="28"/>
        </w:rPr>
        <w:t xml:space="preserve">штурм” </w:t>
      </w:r>
      <w:r w:rsidRPr="009E0940">
        <w:rPr>
          <w:rFonts w:ascii="Times New Roman" w:hAnsi="Times New Roman" w:cs="Times New Roman"/>
          <w:sz w:val="28"/>
          <w:szCs w:val="28"/>
        </w:rPr>
        <w:t>та</w:t>
      </w:r>
      <w:r w:rsidRPr="009E0940">
        <w:rPr>
          <w:rFonts w:ascii="Times New Roman" w:hAnsi="Times New Roman" w:cs="Times New Roman"/>
          <w:b/>
          <w:sz w:val="28"/>
          <w:szCs w:val="28"/>
        </w:rPr>
        <w:t xml:space="preserve"> “Мікрофон”. </w:t>
      </w:r>
      <w:r w:rsidRPr="009E0940">
        <w:rPr>
          <w:rFonts w:ascii="Times New Roman" w:hAnsi="Times New Roman" w:cs="Times New Roman"/>
          <w:i/>
          <w:sz w:val="28"/>
          <w:szCs w:val="28"/>
        </w:rPr>
        <w:t>“Мозковий штурм”</w:t>
      </w:r>
      <w:r w:rsidRPr="009E0940">
        <w:rPr>
          <w:rFonts w:ascii="Times New Roman" w:hAnsi="Times New Roman" w:cs="Times New Roman"/>
          <w:sz w:val="28"/>
          <w:szCs w:val="28"/>
        </w:rPr>
        <w:t xml:space="preserve"> спонукає кожного проявляти свою уяву і творчість, що досягається шляхом висловлення думок усіх учнів. Прийом </w:t>
      </w:r>
      <w:r w:rsidRPr="009E0940">
        <w:rPr>
          <w:rFonts w:ascii="Times New Roman" w:hAnsi="Times New Roman" w:cs="Times New Roman"/>
          <w:i/>
          <w:sz w:val="28"/>
          <w:szCs w:val="28"/>
        </w:rPr>
        <w:t>“Мікрофон”</w:t>
      </w:r>
      <w:r w:rsidRPr="009E0940">
        <w:rPr>
          <w:rFonts w:ascii="Times New Roman" w:hAnsi="Times New Roman" w:cs="Times New Roman"/>
          <w:sz w:val="28"/>
          <w:szCs w:val="28"/>
        </w:rPr>
        <w:t xml:space="preserve"> дає можливість сказати щось швидко по черзі, відповідаючи на запитання або висловлюючи свою думку чи позицію.</w:t>
      </w:r>
    </w:p>
    <w:p w:rsidR="008C091B" w:rsidRPr="009E0940" w:rsidRDefault="008C091B" w:rsidP="00225F0E">
      <w:pPr>
        <w:spacing w:line="360" w:lineRule="auto"/>
        <w:ind w:right="0" w:firstLine="284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 Для розвитку асоціативного мислення широко застосову</w:t>
      </w:r>
      <w:r w:rsidR="0085766C" w:rsidRPr="009E0940">
        <w:rPr>
          <w:rFonts w:ascii="Times New Roman" w:hAnsi="Times New Roman" w:cs="Times New Roman"/>
          <w:sz w:val="28"/>
          <w:szCs w:val="28"/>
        </w:rPr>
        <w:t>ємо</w:t>
      </w:r>
      <w:r w:rsidRPr="009E0940">
        <w:rPr>
          <w:rFonts w:ascii="Times New Roman" w:hAnsi="Times New Roman" w:cs="Times New Roman"/>
          <w:sz w:val="28"/>
          <w:szCs w:val="28"/>
        </w:rPr>
        <w:t xml:space="preserve"> прийом</w:t>
      </w:r>
    </w:p>
    <w:p w:rsidR="008C091B" w:rsidRPr="009E0940" w:rsidRDefault="0032139F" w:rsidP="004001D4">
      <w:pPr>
        <w:spacing w:line="360" w:lineRule="auto"/>
        <w:ind w:left="284" w:righ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7239" distL="114300" distR="114300" simplePos="0" relativeHeight="251706368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1037590</wp:posOffset>
            </wp:positionV>
            <wp:extent cx="5724525" cy="704850"/>
            <wp:effectExtent l="19050" t="0" r="0" b="0"/>
            <wp:wrapNone/>
            <wp:docPr id="2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12192" distB="0" distL="114300" distR="114300" simplePos="0" relativeHeight="251707392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1123315</wp:posOffset>
            </wp:positionV>
            <wp:extent cx="554990" cy="454660"/>
            <wp:effectExtent l="114300" t="19050" r="187960" b="116840"/>
            <wp:wrapNone/>
            <wp:docPr id="27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54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proofErr w:type="spellStart"/>
      <w:r w:rsidR="008C091B" w:rsidRPr="009E0940">
        <w:rPr>
          <w:rFonts w:ascii="Times New Roman" w:hAnsi="Times New Roman" w:cs="Times New Roman"/>
          <w:b/>
          <w:sz w:val="28"/>
          <w:szCs w:val="28"/>
        </w:rPr>
        <w:t>“Гронування”</w:t>
      </w:r>
      <w:proofErr w:type="spellEnd"/>
      <w:r w:rsidR="008C091B" w:rsidRPr="009E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1B" w:rsidRPr="009E0940">
        <w:rPr>
          <w:rFonts w:ascii="Times New Roman" w:hAnsi="Times New Roman" w:cs="Times New Roman"/>
          <w:sz w:val="28"/>
          <w:szCs w:val="28"/>
        </w:rPr>
        <w:t>або</w:t>
      </w:r>
      <w:r w:rsidR="00400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01D4">
        <w:rPr>
          <w:rFonts w:ascii="Times New Roman" w:hAnsi="Times New Roman" w:cs="Times New Roman"/>
          <w:b/>
          <w:sz w:val="28"/>
          <w:szCs w:val="28"/>
        </w:rPr>
        <w:t>“Асоціативний</w:t>
      </w:r>
      <w:proofErr w:type="spellEnd"/>
      <w:r w:rsidR="00400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001D4">
        <w:rPr>
          <w:rFonts w:ascii="Times New Roman" w:hAnsi="Times New Roman" w:cs="Times New Roman"/>
          <w:b/>
          <w:sz w:val="28"/>
          <w:szCs w:val="28"/>
        </w:rPr>
        <w:t>кущ”</w:t>
      </w:r>
      <w:proofErr w:type="spellEnd"/>
      <w:r w:rsidR="00400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01D4" w:rsidRPr="004001D4">
        <w:rPr>
          <w:rFonts w:ascii="Times New Roman" w:hAnsi="Times New Roman" w:cs="Times New Roman"/>
          <w:sz w:val="28"/>
          <w:szCs w:val="28"/>
        </w:rPr>
        <w:t>чи</w:t>
      </w:r>
      <w:r w:rsidR="004001D4">
        <w:rPr>
          <w:rFonts w:ascii="Times New Roman" w:hAnsi="Times New Roman" w:cs="Times New Roman"/>
          <w:b/>
          <w:sz w:val="28"/>
          <w:szCs w:val="28"/>
        </w:rPr>
        <w:t xml:space="preserve"> «Кластер»</w:t>
      </w:r>
      <w:r w:rsidR="008C091B" w:rsidRPr="009E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1B" w:rsidRPr="009E0940">
        <w:rPr>
          <w:rFonts w:ascii="Times New Roman" w:hAnsi="Times New Roman" w:cs="Times New Roman"/>
          <w:sz w:val="28"/>
          <w:szCs w:val="28"/>
        </w:rPr>
        <w:t>Підсумовуючи вивчене,</w:t>
      </w:r>
      <w:r w:rsidR="008C091B" w:rsidRPr="009E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1B" w:rsidRPr="009E0940">
        <w:rPr>
          <w:rFonts w:ascii="Times New Roman" w:hAnsi="Times New Roman" w:cs="Times New Roman"/>
          <w:sz w:val="28"/>
          <w:szCs w:val="28"/>
        </w:rPr>
        <w:t>учням пропонується створити образ літературного героя за даною схемою.</w:t>
      </w:r>
    </w:p>
    <w:p w:rsidR="004634C7" w:rsidRPr="0032139F" w:rsidRDefault="0032139F" w:rsidP="0032139F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-540385</wp:posOffset>
            </wp:positionV>
            <wp:extent cx="1200150" cy="10906125"/>
            <wp:effectExtent l="19050" t="0" r="0" b="0"/>
            <wp:wrapNone/>
            <wp:docPr id="30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91B" w:rsidRPr="009E0940">
        <w:rPr>
          <w:rFonts w:ascii="Times New Roman" w:hAnsi="Times New Roman" w:cs="Times New Roman"/>
          <w:sz w:val="28"/>
          <w:szCs w:val="28"/>
        </w:rPr>
        <w:tab/>
        <w:t>У старших класах для розв</w:t>
      </w:r>
      <w:r w:rsidR="00C96F95" w:rsidRPr="009E0940">
        <w:rPr>
          <w:rFonts w:ascii="Times New Roman" w:hAnsi="Times New Roman" w:cs="Times New Roman"/>
          <w:sz w:val="28"/>
          <w:szCs w:val="28"/>
        </w:rPr>
        <w:t>итку критичного мислення учнів використовуємо стратегію</w:t>
      </w:r>
      <w:r w:rsidR="008C091B" w:rsidRPr="009E09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91B" w:rsidRPr="009E0940">
        <w:rPr>
          <w:rFonts w:ascii="Times New Roman" w:hAnsi="Times New Roman" w:cs="Times New Roman"/>
          <w:b/>
          <w:sz w:val="28"/>
          <w:szCs w:val="28"/>
        </w:rPr>
        <w:t>“Кола</w:t>
      </w:r>
      <w:proofErr w:type="spellEnd"/>
      <w:r w:rsidR="008C091B" w:rsidRPr="009E09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C091B" w:rsidRPr="009E0940">
        <w:rPr>
          <w:rFonts w:ascii="Times New Roman" w:hAnsi="Times New Roman" w:cs="Times New Roman"/>
          <w:b/>
          <w:sz w:val="28"/>
          <w:szCs w:val="28"/>
        </w:rPr>
        <w:t>Вена”</w:t>
      </w:r>
      <w:proofErr w:type="spellEnd"/>
      <w:r w:rsidR="00C96F95" w:rsidRPr="009E09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96F95" w:rsidRPr="009E0940">
        <w:rPr>
          <w:rFonts w:ascii="Times New Roman" w:hAnsi="Times New Roman" w:cs="Times New Roman"/>
          <w:sz w:val="28"/>
          <w:szCs w:val="28"/>
        </w:rPr>
        <w:t>яка</w:t>
      </w:r>
      <w:r w:rsidR="00C96F95" w:rsidRPr="009E0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91B" w:rsidRPr="009E0940">
        <w:rPr>
          <w:rFonts w:ascii="Times New Roman" w:hAnsi="Times New Roman" w:cs="Times New Roman"/>
          <w:sz w:val="28"/>
          <w:szCs w:val="28"/>
        </w:rPr>
        <w:t>допомагає учням скласти порівняльну</w:t>
      </w:r>
      <w:r w:rsidR="00C96F95" w:rsidRPr="009E0940">
        <w:rPr>
          <w:rFonts w:ascii="Times New Roman" w:hAnsi="Times New Roman" w:cs="Times New Roman"/>
          <w:sz w:val="28"/>
          <w:szCs w:val="28"/>
        </w:rPr>
        <w:t xml:space="preserve"> </w:t>
      </w:r>
      <w:r w:rsidR="004634C7" w:rsidRPr="009E0940">
        <w:rPr>
          <w:rFonts w:ascii="Times New Roman" w:hAnsi="Times New Roman" w:cs="Times New Roman"/>
          <w:sz w:val="28"/>
          <w:szCs w:val="28"/>
        </w:rPr>
        <w:t>характеристику героїв</w:t>
      </w:r>
      <w:r w:rsidR="00B6314A">
        <w:rPr>
          <w:rFonts w:ascii="Times New Roman" w:hAnsi="Times New Roman" w:cs="Times New Roman"/>
          <w:sz w:val="28"/>
          <w:szCs w:val="28"/>
        </w:rPr>
        <w:t xml:space="preserve"> (</w:t>
      </w:r>
      <w:r w:rsidR="00A81EBE">
        <w:rPr>
          <w:rFonts w:ascii="Times New Roman" w:hAnsi="Times New Roman" w:cs="Times New Roman"/>
          <w:sz w:val="28"/>
          <w:szCs w:val="28"/>
        </w:rPr>
        <w:t>Д</w:t>
      </w:r>
      <w:r w:rsidR="00B6314A">
        <w:rPr>
          <w:rFonts w:ascii="Times New Roman" w:hAnsi="Times New Roman" w:cs="Times New Roman"/>
          <w:sz w:val="28"/>
          <w:szCs w:val="28"/>
        </w:rPr>
        <w:t>одаток</w:t>
      </w:r>
      <w:r w:rsidR="00A81EBE">
        <w:rPr>
          <w:rFonts w:ascii="Times New Roman" w:hAnsi="Times New Roman" w:cs="Times New Roman"/>
          <w:sz w:val="28"/>
          <w:szCs w:val="28"/>
        </w:rPr>
        <w:t xml:space="preserve"> 7</w:t>
      </w:r>
      <w:r w:rsidR="00B6314A">
        <w:rPr>
          <w:rFonts w:ascii="Times New Roman" w:hAnsi="Times New Roman" w:cs="Times New Roman"/>
          <w:sz w:val="28"/>
          <w:szCs w:val="28"/>
        </w:rPr>
        <w:t>)</w:t>
      </w:r>
      <w:r w:rsidR="004634C7" w:rsidRPr="009E0940">
        <w:rPr>
          <w:rFonts w:ascii="Times New Roman" w:hAnsi="Times New Roman" w:cs="Times New Roman"/>
          <w:sz w:val="28"/>
          <w:szCs w:val="28"/>
        </w:rPr>
        <w:t xml:space="preserve"> та </w:t>
      </w:r>
      <w:r w:rsidR="004634C7" w:rsidRPr="009E0940">
        <w:rPr>
          <w:rFonts w:ascii="Times New Roman" w:hAnsi="Times New Roman" w:cs="Times New Roman"/>
          <w:b/>
          <w:sz w:val="28"/>
          <w:szCs w:val="28"/>
        </w:rPr>
        <w:t xml:space="preserve">метод проектів. </w:t>
      </w:r>
      <w:r w:rsidR="004634C7" w:rsidRPr="009E0940">
        <w:rPr>
          <w:rFonts w:ascii="Times New Roman" w:hAnsi="Times New Roman" w:cs="Times New Roman"/>
          <w:sz w:val="28"/>
          <w:szCs w:val="28"/>
        </w:rPr>
        <w:t>Це будь – яка діяльність учнів, результатом яко</w:t>
      </w:r>
      <w:r w:rsidR="00A81EBE">
        <w:rPr>
          <w:rFonts w:ascii="Times New Roman" w:hAnsi="Times New Roman" w:cs="Times New Roman"/>
          <w:sz w:val="28"/>
          <w:szCs w:val="28"/>
        </w:rPr>
        <w:t>ї є той чи інший продукт. (</w:t>
      </w:r>
      <w:proofErr w:type="spellStart"/>
      <w:r w:rsidR="00A81EBE">
        <w:rPr>
          <w:rFonts w:ascii="Times New Roman" w:hAnsi="Times New Roman" w:cs="Times New Roman"/>
          <w:sz w:val="28"/>
          <w:szCs w:val="28"/>
        </w:rPr>
        <w:t>Д</w:t>
      </w:r>
      <w:r w:rsidR="004634C7" w:rsidRPr="009E0940">
        <w:rPr>
          <w:rFonts w:ascii="Times New Roman" w:hAnsi="Times New Roman" w:cs="Times New Roman"/>
          <w:sz w:val="28"/>
          <w:szCs w:val="28"/>
        </w:rPr>
        <w:t>одат</w:t>
      </w:r>
      <w:r w:rsidR="00DA1EF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A81EBE">
        <w:rPr>
          <w:rFonts w:ascii="Times New Roman" w:hAnsi="Times New Roman" w:cs="Times New Roman"/>
          <w:sz w:val="28"/>
          <w:szCs w:val="28"/>
          <w:lang w:val="ru-RU"/>
        </w:rPr>
        <w:t xml:space="preserve"> 8</w:t>
      </w:r>
      <w:r w:rsidR="004634C7" w:rsidRPr="009E094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634C7" w:rsidRPr="009E0940" w:rsidRDefault="008116AA" w:rsidP="008711AF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>Технологія критичного мислення</w:t>
      </w:r>
      <w:r w:rsidR="008711AF" w:rsidRPr="009E0940">
        <w:rPr>
          <w:rFonts w:ascii="Times New Roman" w:hAnsi="Times New Roman" w:cs="Times New Roman"/>
          <w:sz w:val="28"/>
          <w:szCs w:val="28"/>
        </w:rPr>
        <w:t xml:space="preserve">, на наш погляд, </w:t>
      </w:r>
      <w:r w:rsidRPr="009E0940">
        <w:rPr>
          <w:rFonts w:ascii="Times New Roman" w:hAnsi="Times New Roman" w:cs="Times New Roman"/>
          <w:sz w:val="28"/>
          <w:szCs w:val="28"/>
        </w:rPr>
        <w:t xml:space="preserve">реалізується у повній мірі, якщо поряд з нею використовувати </w:t>
      </w:r>
      <w:r w:rsidRPr="009E0940">
        <w:rPr>
          <w:rFonts w:ascii="Times New Roman" w:hAnsi="Times New Roman" w:cs="Times New Roman"/>
          <w:b/>
          <w:sz w:val="28"/>
          <w:szCs w:val="28"/>
          <w:u w:val="single"/>
        </w:rPr>
        <w:t>технологію створення коміксів</w:t>
      </w:r>
      <w:r w:rsidR="00FF0D9E" w:rsidRPr="009E0940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FF0D9E" w:rsidRPr="009E0940">
        <w:rPr>
          <w:rFonts w:ascii="Times New Roman" w:hAnsi="Times New Roman" w:cs="Times New Roman"/>
          <w:sz w:val="28"/>
          <w:szCs w:val="28"/>
        </w:rPr>
        <w:t>Оскільки технологія нова, слід більш докладно опрацювати теоретичний матеріал (поняття « комікс»</w:t>
      </w:r>
      <w:r w:rsidR="00A81EBE">
        <w:rPr>
          <w:rFonts w:ascii="Times New Roman" w:hAnsi="Times New Roman" w:cs="Times New Roman"/>
          <w:sz w:val="28"/>
          <w:szCs w:val="28"/>
        </w:rPr>
        <w:t>, алгоритм їх створення) (</w:t>
      </w:r>
      <w:proofErr w:type="spellStart"/>
      <w:r w:rsidR="00A81EBE">
        <w:rPr>
          <w:rFonts w:ascii="Times New Roman" w:hAnsi="Times New Roman" w:cs="Times New Roman"/>
          <w:sz w:val="28"/>
          <w:szCs w:val="28"/>
        </w:rPr>
        <w:t>Д</w:t>
      </w:r>
      <w:r w:rsidR="00FF0D9E" w:rsidRPr="009E0940">
        <w:rPr>
          <w:rFonts w:ascii="Times New Roman" w:hAnsi="Times New Roman" w:cs="Times New Roman"/>
          <w:sz w:val="28"/>
          <w:szCs w:val="28"/>
        </w:rPr>
        <w:t>одат</w:t>
      </w:r>
      <w:r w:rsidR="00DA1EF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A81EBE">
        <w:rPr>
          <w:rFonts w:ascii="Times New Roman" w:hAnsi="Times New Roman" w:cs="Times New Roman"/>
          <w:sz w:val="28"/>
          <w:szCs w:val="28"/>
          <w:lang w:val="ru-RU"/>
        </w:rPr>
        <w:t xml:space="preserve"> 9</w:t>
      </w:r>
      <w:r w:rsidR="00C9165A">
        <w:rPr>
          <w:rFonts w:ascii="Times New Roman" w:hAnsi="Times New Roman" w:cs="Times New Roman"/>
          <w:sz w:val="28"/>
          <w:szCs w:val="28"/>
        </w:rPr>
        <w:t xml:space="preserve">) та </w:t>
      </w:r>
      <w:r w:rsidR="00FF0D9E" w:rsidRPr="009E0940">
        <w:rPr>
          <w:rFonts w:ascii="Times New Roman" w:hAnsi="Times New Roman" w:cs="Times New Roman"/>
          <w:sz w:val="28"/>
          <w:szCs w:val="28"/>
        </w:rPr>
        <w:t xml:space="preserve">механізм її роботи на уроках. </w:t>
      </w:r>
    </w:p>
    <w:p w:rsidR="008711AF" w:rsidRPr="009E0940" w:rsidRDefault="008711AF" w:rsidP="008711AF">
      <w:pPr>
        <w:spacing w:line="360" w:lineRule="auto"/>
        <w:ind w:left="284" w:right="-1" w:firstLine="283"/>
        <w:rPr>
          <w:rFonts w:ascii="Times New Roman" w:hAnsi="Times New Roman" w:cs="Times New Roman"/>
          <w:b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Впроваджувати технологію створення коміксів слід поступово. У своїй роботі </w:t>
      </w:r>
      <w:r w:rsidR="009E0940" w:rsidRPr="009E0940">
        <w:rPr>
          <w:rFonts w:ascii="Times New Roman" w:hAnsi="Times New Roman" w:cs="Times New Roman"/>
          <w:sz w:val="28"/>
          <w:szCs w:val="28"/>
        </w:rPr>
        <w:t xml:space="preserve">найчастіше </w:t>
      </w:r>
      <w:r w:rsidRPr="009E0940">
        <w:rPr>
          <w:rFonts w:ascii="Times New Roman" w:hAnsi="Times New Roman" w:cs="Times New Roman"/>
          <w:sz w:val="28"/>
          <w:szCs w:val="28"/>
        </w:rPr>
        <w:t xml:space="preserve">використовуємо </w:t>
      </w:r>
      <w:r w:rsidR="009E0940" w:rsidRPr="009E0940">
        <w:rPr>
          <w:rFonts w:ascii="Times New Roman" w:hAnsi="Times New Roman" w:cs="Times New Roman"/>
          <w:sz w:val="28"/>
          <w:szCs w:val="28"/>
        </w:rPr>
        <w:t xml:space="preserve">комікси  на етапі </w:t>
      </w:r>
      <w:r w:rsidR="009E0940" w:rsidRPr="009E0940">
        <w:rPr>
          <w:rFonts w:ascii="Times New Roman" w:hAnsi="Times New Roman" w:cs="Times New Roman"/>
          <w:b/>
          <w:sz w:val="28"/>
          <w:szCs w:val="28"/>
        </w:rPr>
        <w:t>актуалізації опорних знань</w:t>
      </w:r>
      <w:r w:rsidR="0002302F">
        <w:rPr>
          <w:rFonts w:ascii="Times New Roman" w:hAnsi="Times New Roman" w:cs="Times New Roman"/>
          <w:sz w:val="28"/>
          <w:szCs w:val="28"/>
        </w:rPr>
        <w:t xml:space="preserve"> та</w:t>
      </w:r>
      <w:r w:rsidR="009E0940" w:rsidRPr="009E0940">
        <w:rPr>
          <w:rFonts w:ascii="Times New Roman" w:hAnsi="Times New Roman" w:cs="Times New Roman"/>
          <w:sz w:val="28"/>
          <w:szCs w:val="28"/>
        </w:rPr>
        <w:t xml:space="preserve"> </w:t>
      </w:r>
      <w:r w:rsidR="009E0940" w:rsidRPr="009E0940">
        <w:rPr>
          <w:rFonts w:ascii="Times New Roman" w:hAnsi="Times New Roman" w:cs="Times New Roman"/>
          <w:b/>
          <w:sz w:val="28"/>
          <w:szCs w:val="28"/>
        </w:rPr>
        <w:t>формуванні практичних знань</w:t>
      </w:r>
      <w:r w:rsidR="009E0940" w:rsidRPr="009E0940">
        <w:rPr>
          <w:rFonts w:ascii="Times New Roman" w:hAnsi="Times New Roman" w:cs="Times New Roman"/>
          <w:sz w:val="28"/>
          <w:szCs w:val="28"/>
        </w:rPr>
        <w:t xml:space="preserve"> </w:t>
      </w:r>
      <w:r w:rsidR="009E0940" w:rsidRPr="009E0940">
        <w:rPr>
          <w:rFonts w:ascii="Times New Roman" w:hAnsi="Times New Roman" w:cs="Times New Roman"/>
          <w:b/>
          <w:sz w:val="28"/>
          <w:szCs w:val="28"/>
        </w:rPr>
        <w:t>і умінь</w:t>
      </w:r>
      <w:r w:rsidR="009E0940" w:rsidRPr="009E0940">
        <w:rPr>
          <w:rFonts w:ascii="Times New Roman" w:hAnsi="Times New Roman" w:cs="Times New Roman"/>
          <w:sz w:val="28"/>
          <w:szCs w:val="28"/>
        </w:rPr>
        <w:t xml:space="preserve"> </w:t>
      </w:r>
      <w:r w:rsidR="0002302F">
        <w:rPr>
          <w:rFonts w:ascii="Times New Roman" w:hAnsi="Times New Roman" w:cs="Times New Roman"/>
          <w:sz w:val="28"/>
          <w:szCs w:val="28"/>
        </w:rPr>
        <w:t>.</w:t>
      </w:r>
    </w:p>
    <w:p w:rsidR="009E0940" w:rsidRDefault="009E0940" w:rsidP="008711AF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Під час </w:t>
      </w:r>
      <w:r w:rsidRPr="009E0940">
        <w:rPr>
          <w:rFonts w:ascii="Times New Roman" w:hAnsi="Times New Roman" w:cs="Times New Roman"/>
          <w:i/>
          <w:sz w:val="28"/>
          <w:szCs w:val="28"/>
        </w:rPr>
        <w:t>актуалізації опорних знань</w:t>
      </w:r>
      <w:r w:rsidRPr="009E0940">
        <w:rPr>
          <w:rFonts w:ascii="Times New Roman" w:hAnsi="Times New Roman" w:cs="Times New Roman"/>
          <w:sz w:val="28"/>
          <w:szCs w:val="28"/>
        </w:rPr>
        <w:t xml:space="preserve"> використовуємо комікси для перевірки змісту прочитаного твору, щоб відійти від простого переказу або відповідей на запитання за прочитаним твором. На даному етапі </w:t>
      </w:r>
      <w:r>
        <w:rPr>
          <w:rFonts w:ascii="Times New Roman" w:hAnsi="Times New Roman" w:cs="Times New Roman"/>
          <w:sz w:val="28"/>
          <w:szCs w:val="28"/>
        </w:rPr>
        <w:t>застосовуємо часткове створення коміксу за поданим початком та деякими вже наявними елементами.</w:t>
      </w:r>
      <w:r w:rsidR="005746E7" w:rsidRPr="005746E7">
        <w:t xml:space="preserve"> </w:t>
      </w:r>
      <w:r>
        <w:rPr>
          <w:rFonts w:ascii="Times New Roman" w:hAnsi="Times New Roman" w:cs="Times New Roman"/>
          <w:sz w:val="28"/>
          <w:szCs w:val="28"/>
        </w:rPr>
        <w:t>Такий вид роботи допомагає розвивати логічне мислення, монологічне мовлення,пам’ять, навички малювання.</w:t>
      </w:r>
      <w:r w:rsidR="005746E7" w:rsidRPr="005746E7">
        <w:rPr>
          <w:rFonts w:ascii="Times New Roman" w:hAnsi="Times New Roman" w:cs="Times New Roman"/>
          <w:sz w:val="28"/>
          <w:szCs w:val="28"/>
        </w:rPr>
        <w:t xml:space="preserve"> Необхідно роздати учням </w:t>
      </w:r>
      <w:r w:rsidR="005746E7">
        <w:rPr>
          <w:rFonts w:ascii="Times New Roman" w:hAnsi="Times New Roman" w:cs="Times New Roman"/>
          <w:sz w:val="28"/>
          <w:szCs w:val="28"/>
        </w:rPr>
        <w:t>аркуш</w:t>
      </w:r>
      <w:r w:rsidR="005746E7" w:rsidRPr="005746E7">
        <w:rPr>
          <w:rFonts w:ascii="Times New Roman" w:hAnsi="Times New Roman" w:cs="Times New Roman"/>
          <w:sz w:val="28"/>
          <w:szCs w:val="28"/>
        </w:rPr>
        <w:t>-поле (сектори) з виділеними (накресленими) прямокутниками для малювання історії</w:t>
      </w:r>
      <w:r w:rsidR="005746E7">
        <w:rPr>
          <w:rFonts w:ascii="Times New Roman" w:hAnsi="Times New Roman" w:cs="Times New Roman"/>
          <w:sz w:val="28"/>
          <w:szCs w:val="28"/>
        </w:rPr>
        <w:t xml:space="preserve"> – коміксу, </w:t>
      </w:r>
      <w:r w:rsidR="005746E7" w:rsidRPr="005746E7">
        <w:rPr>
          <w:rFonts w:ascii="Times New Roman" w:hAnsi="Times New Roman" w:cs="Times New Roman"/>
          <w:sz w:val="28"/>
          <w:szCs w:val="28"/>
        </w:rPr>
        <w:t xml:space="preserve">краще пропонувати 6 секторів. Читання коміксу проводиться зліва направо, </w:t>
      </w:r>
      <w:r w:rsidR="005746E7">
        <w:rPr>
          <w:rFonts w:ascii="Times New Roman" w:hAnsi="Times New Roman" w:cs="Times New Roman"/>
          <w:sz w:val="28"/>
          <w:szCs w:val="28"/>
        </w:rPr>
        <w:t>за</w:t>
      </w:r>
      <w:r w:rsidR="005746E7" w:rsidRPr="005746E7">
        <w:rPr>
          <w:rFonts w:ascii="Times New Roman" w:hAnsi="Times New Roman" w:cs="Times New Roman"/>
          <w:sz w:val="28"/>
          <w:szCs w:val="28"/>
        </w:rPr>
        <w:t xml:space="preserve"> рядка</w:t>
      </w:r>
      <w:r w:rsidR="005746E7">
        <w:rPr>
          <w:rFonts w:ascii="Times New Roman" w:hAnsi="Times New Roman" w:cs="Times New Roman"/>
          <w:sz w:val="28"/>
          <w:szCs w:val="28"/>
        </w:rPr>
        <w:t>ми</w:t>
      </w:r>
      <w:r w:rsidR="005746E7" w:rsidRPr="005746E7">
        <w:rPr>
          <w:rFonts w:ascii="Times New Roman" w:hAnsi="Times New Roman" w:cs="Times New Roman"/>
          <w:sz w:val="28"/>
          <w:szCs w:val="28"/>
        </w:rPr>
        <w:t>.</w:t>
      </w:r>
    </w:p>
    <w:p w:rsidR="005746E7" w:rsidRDefault="00497E0C" w:rsidP="008711AF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12192" distB="0" distL="114300" distR="114300" simplePos="0" relativeHeight="251719680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2877820</wp:posOffset>
            </wp:positionV>
            <wp:extent cx="600075" cy="430530"/>
            <wp:effectExtent l="114300" t="0" r="180975" b="121920"/>
            <wp:wrapNone/>
            <wp:docPr id="34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05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7239" distL="114300" distR="114300" simplePos="0" relativeHeight="25171865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2794000</wp:posOffset>
            </wp:positionV>
            <wp:extent cx="5762625" cy="704850"/>
            <wp:effectExtent l="19050" t="0" r="0" b="0"/>
            <wp:wrapNone/>
            <wp:docPr id="3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9912BC">
        <w:rPr>
          <w:rFonts w:ascii="Times New Roman" w:hAnsi="Times New Roman" w:cs="Times New Roman"/>
          <w:sz w:val="28"/>
          <w:szCs w:val="28"/>
        </w:rPr>
        <w:t>Під час</w:t>
      </w:r>
      <w:r w:rsidR="009E0940">
        <w:rPr>
          <w:rFonts w:ascii="Times New Roman" w:hAnsi="Times New Roman" w:cs="Times New Roman"/>
          <w:sz w:val="28"/>
          <w:szCs w:val="28"/>
        </w:rPr>
        <w:t xml:space="preserve"> </w:t>
      </w:r>
      <w:r w:rsidR="009E0940" w:rsidRPr="009E0940">
        <w:rPr>
          <w:rFonts w:ascii="Times New Roman" w:hAnsi="Times New Roman" w:cs="Times New Roman"/>
          <w:i/>
          <w:sz w:val="28"/>
          <w:szCs w:val="28"/>
        </w:rPr>
        <w:t>формування практичних вмінь та навичок</w:t>
      </w:r>
      <w:r w:rsidR="009E0940">
        <w:rPr>
          <w:rFonts w:ascii="Times New Roman" w:hAnsi="Times New Roman" w:cs="Times New Roman"/>
          <w:sz w:val="28"/>
          <w:szCs w:val="28"/>
        </w:rPr>
        <w:t xml:space="preserve"> </w:t>
      </w:r>
      <w:r w:rsidR="009912BC">
        <w:rPr>
          <w:rFonts w:ascii="Times New Roman" w:hAnsi="Times New Roman" w:cs="Times New Roman"/>
          <w:sz w:val="28"/>
          <w:szCs w:val="28"/>
        </w:rPr>
        <w:t xml:space="preserve">комікси доречно створювати після прочитання та обговорення </w:t>
      </w:r>
      <w:r w:rsidR="003A068B">
        <w:rPr>
          <w:rFonts w:ascii="Times New Roman" w:hAnsi="Times New Roman" w:cs="Times New Roman"/>
          <w:sz w:val="28"/>
          <w:szCs w:val="28"/>
        </w:rPr>
        <w:t xml:space="preserve">змісту </w:t>
      </w:r>
      <w:r w:rsidR="009912BC">
        <w:rPr>
          <w:rFonts w:ascii="Times New Roman" w:hAnsi="Times New Roman" w:cs="Times New Roman"/>
          <w:sz w:val="28"/>
          <w:szCs w:val="28"/>
        </w:rPr>
        <w:t xml:space="preserve">твору. </w:t>
      </w:r>
      <w:r w:rsidR="0002302F">
        <w:rPr>
          <w:rFonts w:ascii="Times New Roman" w:hAnsi="Times New Roman" w:cs="Times New Roman"/>
          <w:sz w:val="28"/>
          <w:szCs w:val="28"/>
        </w:rPr>
        <w:t xml:space="preserve">На даному етапі, працюючи в невеликих групах, створюємо елементи коміксу. Кожна група отримує певне завдання за змістом тексту </w:t>
      </w:r>
      <w:r w:rsidR="0002302F" w:rsidRPr="0002302F">
        <w:rPr>
          <w:rFonts w:ascii="Times New Roman" w:hAnsi="Times New Roman" w:cs="Times New Roman"/>
          <w:i/>
          <w:sz w:val="28"/>
          <w:szCs w:val="28"/>
        </w:rPr>
        <w:t xml:space="preserve">(перша група - створити комікс із зображенням головного героя твору, його друзів та ворогів; друга група – зобразити перешкоди на шляху головного героя до здійснення мети чи певного завдання, третя група – намалювати </w:t>
      </w:r>
      <w:r w:rsidR="0002302F">
        <w:rPr>
          <w:rFonts w:ascii="Times New Roman" w:hAnsi="Times New Roman" w:cs="Times New Roman"/>
          <w:i/>
          <w:sz w:val="28"/>
          <w:szCs w:val="28"/>
        </w:rPr>
        <w:t>здійснення завдання чи щасливе завершення подій</w:t>
      </w:r>
      <w:r w:rsidR="0002302F" w:rsidRPr="0002302F">
        <w:rPr>
          <w:rFonts w:ascii="Times New Roman" w:hAnsi="Times New Roman" w:cs="Times New Roman"/>
          <w:i/>
          <w:sz w:val="28"/>
          <w:szCs w:val="28"/>
        </w:rPr>
        <w:t>)</w:t>
      </w:r>
      <w:r w:rsidR="0002302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2302F">
        <w:rPr>
          <w:rFonts w:ascii="Times New Roman" w:hAnsi="Times New Roman" w:cs="Times New Roman"/>
          <w:sz w:val="28"/>
          <w:szCs w:val="28"/>
        </w:rPr>
        <w:t xml:space="preserve">Обов’язковим </w:t>
      </w:r>
      <w:r w:rsidR="009C4247">
        <w:rPr>
          <w:rFonts w:ascii="Times New Roman" w:hAnsi="Times New Roman" w:cs="Times New Roman"/>
          <w:sz w:val="28"/>
          <w:szCs w:val="28"/>
        </w:rPr>
        <w:t xml:space="preserve">видом роботи після створення коміксу повинно бути </w:t>
      </w:r>
      <w:r w:rsidR="009C4247" w:rsidRPr="009C4247">
        <w:rPr>
          <w:rFonts w:ascii="Times New Roman" w:hAnsi="Times New Roman" w:cs="Times New Roman"/>
          <w:b/>
          <w:sz w:val="28"/>
          <w:szCs w:val="28"/>
        </w:rPr>
        <w:t>обговорення результату</w:t>
      </w:r>
      <w:r w:rsidR="009C4247">
        <w:rPr>
          <w:rFonts w:ascii="Times New Roman" w:hAnsi="Times New Roman" w:cs="Times New Roman"/>
          <w:sz w:val="28"/>
          <w:szCs w:val="28"/>
        </w:rPr>
        <w:t xml:space="preserve"> кожної групи</w:t>
      </w:r>
      <w:r w:rsidR="00574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2D3" w:rsidRDefault="0032139F" w:rsidP="008711AF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-540385</wp:posOffset>
            </wp:positionV>
            <wp:extent cx="1200150" cy="10906125"/>
            <wp:effectExtent l="19050" t="0" r="0" b="0"/>
            <wp:wrapNone/>
            <wp:docPr id="31" name="Рисунок 1" descr="D:\Симонова\business_cards\Business_cards\1 (1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имонова\business_cards\Business_cards\1 (1)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2D3">
        <w:rPr>
          <w:rFonts w:ascii="Times New Roman" w:hAnsi="Times New Roman" w:cs="Times New Roman"/>
          <w:sz w:val="28"/>
          <w:szCs w:val="28"/>
        </w:rPr>
        <w:t>Н</w:t>
      </w:r>
      <w:r w:rsidR="00FD02D3" w:rsidRPr="00090DCA">
        <w:rPr>
          <w:rFonts w:ascii="Times New Roman" w:hAnsi="Times New Roman" w:cs="Times New Roman"/>
          <w:sz w:val="28"/>
          <w:szCs w:val="28"/>
        </w:rPr>
        <w:t>айбільш важливим моментом є підбиття підсумків. Варто після виконання творчого завдання провести конкурс коміксів — обговорити їх вдалі знахідки й недоліки. Крім того, автори повинні мати можливість публічно захистити свої роботи, відповісти на запитання педагога</w:t>
      </w:r>
      <w:r w:rsidR="00FD02D3">
        <w:rPr>
          <w:rFonts w:ascii="Times New Roman" w:hAnsi="Times New Roman" w:cs="Times New Roman"/>
          <w:sz w:val="28"/>
          <w:szCs w:val="28"/>
        </w:rPr>
        <w:t>.</w:t>
      </w:r>
    </w:p>
    <w:p w:rsidR="005746E7" w:rsidRPr="005746E7" w:rsidRDefault="009C4247" w:rsidP="005746E7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6E7" w:rsidRPr="005746E7">
        <w:rPr>
          <w:rFonts w:ascii="Times New Roman" w:hAnsi="Times New Roman" w:cs="Times New Roman"/>
          <w:sz w:val="28"/>
          <w:szCs w:val="28"/>
        </w:rPr>
        <w:t xml:space="preserve">Малюючи і одночасно вивчаючи </w:t>
      </w:r>
      <w:r w:rsidR="001530EB">
        <w:rPr>
          <w:rFonts w:ascii="Times New Roman" w:hAnsi="Times New Roman" w:cs="Times New Roman"/>
          <w:sz w:val="28"/>
          <w:szCs w:val="28"/>
        </w:rPr>
        <w:t xml:space="preserve"> </w:t>
      </w:r>
      <w:r w:rsidR="005746E7">
        <w:rPr>
          <w:rFonts w:ascii="Times New Roman" w:hAnsi="Times New Roman" w:cs="Times New Roman"/>
          <w:sz w:val="28"/>
          <w:szCs w:val="28"/>
        </w:rPr>
        <w:t>твори світової літератури</w:t>
      </w:r>
      <w:r w:rsidR="005746E7" w:rsidRPr="005746E7">
        <w:rPr>
          <w:rFonts w:ascii="Times New Roman" w:hAnsi="Times New Roman" w:cs="Times New Roman"/>
          <w:sz w:val="28"/>
          <w:szCs w:val="28"/>
        </w:rPr>
        <w:t xml:space="preserve">, </w:t>
      </w:r>
      <w:r w:rsidR="005746E7">
        <w:rPr>
          <w:rFonts w:ascii="Times New Roman" w:hAnsi="Times New Roman" w:cs="Times New Roman"/>
          <w:sz w:val="28"/>
          <w:szCs w:val="28"/>
        </w:rPr>
        <w:t xml:space="preserve">учні </w:t>
      </w:r>
      <w:r w:rsidR="005746E7" w:rsidRPr="005746E7">
        <w:rPr>
          <w:rFonts w:ascii="Times New Roman" w:hAnsi="Times New Roman" w:cs="Times New Roman"/>
          <w:sz w:val="28"/>
          <w:szCs w:val="28"/>
        </w:rPr>
        <w:t xml:space="preserve"> скоюють захоплюючі подорожі, відкриття і, звичайно, спілкуються. Комікси - це комунікація без слів. </w:t>
      </w:r>
    </w:p>
    <w:p w:rsidR="00C52A42" w:rsidRPr="0032139F" w:rsidRDefault="00836182" w:rsidP="0032139F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  <w:lang w:val="ru-RU"/>
        </w:rPr>
      </w:pPr>
      <w:r w:rsidRPr="00836182">
        <w:rPr>
          <w:rFonts w:ascii="Times New Roman" w:hAnsi="Times New Roman" w:cs="Times New Roman"/>
          <w:sz w:val="28"/>
          <w:szCs w:val="28"/>
        </w:rPr>
        <w:t xml:space="preserve">Використання коміксів значно активізує інтелектуальну активність школярів, не в останню чергу за рахунок збільшення ролі асоціацій у розумовій діяльності. При цьому акцент у пізнавальному процесі переноситься з пасивного на активне сприйняття навчального матеріалу. Результатом роботи учнів над коміксами стають створені та закріплені в свідомості учнів </w:t>
      </w:r>
      <w:r>
        <w:rPr>
          <w:rFonts w:ascii="Times New Roman" w:hAnsi="Times New Roman" w:cs="Times New Roman"/>
          <w:sz w:val="28"/>
          <w:szCs w:val="28"/>
        </w:rPr>
        <w:t xml:space="preserve">літературні </w:t>
      </w:r>
      <w:r w:rsidRPr="00836182">
        <w:rPr>
          <w:rFonts w:ascii="Times New Roman" w:hAnsi="Times New Roman" w:cs="Times New Roman"/>
          <w:sz w:val="28"/>
          <w:szCs w:val="28"/>
        </w:rPr>
        <w:t>образи,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18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182">
        <w:rPr>
          <w:rFonts w:ascii="Times New Roman" w:hAnsi="Times New Roman" w:cs="Times New Roman"/>
          <w:sz w:val="28"/>
          <w:szCs w:val="28"/>
        </w:rPr>
        <w:t xml:space="preserve">можна віднести до одного із видів творчої уяви. </w:t>
      </w:r>
    </w:p>
    <w:p w:rsidR="008C091B" w:rsidRPr="001530EB" w:rsidRDefault="008C091B" w:rsidP="004970FA">
      <w:pPr>
        <w:spacing w:line="360" w:lineRule="auto"/>
        <w:ind w:left="708" w:right="-1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b/>
          <w:sz w:val="28"/>
          <w:szCs w:val="28"/>
        </w:rPr>
        <w:t>Результати досвіду</w:t>
      </w:r>
    </w:p>
    <w:p w:rsidR="008C091B" w:rsidRPr="009E0940" w:rsidRDefault="008C091B" w:rsidP="008C091B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 w:rsidRPr="009E0940">
        <w:rPr>
          <w:rFonts w:ascii="Times New Roman" w:hAnsi="Times New Roman" w:cs="Times New Roman"/>
          <w:sz w:val="28"/>
          <w:szCs w:val="28"/>
        </w:rPr>
        <w:t xml:space="preserve">Навчання за технологією критичного мислення </w:t>
      </w:r>
      <w:r w:rsidR="009449AB">
        <w:rPr>
          <w:rFonts w:ascii="Times New Roman" w:hAnsi="Times New Roman" w:cs="Times New Roman"/>
          <w:sz w:val="28"/>
          <w:szCs w:val="28"/>
        </w:rPr>
        <w:t>та створення коміксів</w:t>
      </w:r>
      <w:r w:rsidRPr="009E0940">
        <w:rPr>
          <w:rFonts w:ascii="Times New Roman" w:hAnsi="Times New Roman" w:cs="Times New Roman"/>
          <w:sz w:val="28"/>
          <w:szCs w:val="28"/>
        </w:rPr>
        <w:t xml:space="preserve"> ефективне і результативне Воно розвиває інтелектуальну й духовну сфери особистості; сприяє створенню на уроці комфортного освітнього середовища; підвищує мотивацію до навчання; посилює активність та ініціативність учня на уроці; виховує самостійність; дає можливість учню самореалізуватися та самоствердитися</w:t>
      </w:r>
      <w:r w:rsidR="009449AB">
        <w:rPr>
          <w:rFonts w:ascii="Times New Roman" w:hAnsi="Times New Roman" w:cs="Times New Roman"/>
          <w:sz w:val="28"/>
          <w:szCs w:val="28"/>
        </w:rPr>
        <w:t xml:space="preserve">. </w:t>
      </w:r>
      <w:r w:rsidR="009449AB">
        <w:rPr>
          <w:rStyle w:val="rvts6"/>
          <w:color w:val="000000"/>
          <w:sz w:val="28"/>
          <w:szCs w:val="28"/>
        </w:rPr>
        <w:t>Учні вміють</w:t>
      </w:r>
      <w:r w:rsidRPr="009E0940">
        <w:rPr>
          <w:rStyle w:val="rvts6"/>
          <w:color w:val="000000"/>
          <w:sz w:val="28"/>
          <w:szCs w:val="28"/>
        </w:rPr>
        <w:t xml:space="preserve"> виконувати складні мисленнєві операції; відповідати на запитання високого рівня; інтерпретувати текст; виробляти свій контекст; самостійно навчатися. </w:t>
      </w:r>
    </w:p>
    <w:p w:rsidR="005E4F4D" w:rsidRPr="009E0940" w:rsidRDefault="004970FA" w:rsidP="007874E5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Використання даних методик дозволило підвищити результати</w:t>
      </w:r>
      <w:r w:rsidR="00A81EBE">
        <w:rPr>
          <w:rFonts w:ascii="Times New Roman" w:hAnsi="Times New Roman" w:cs="Times New Roman"/>
          <w:sz w:val="28"/>
          <w:szCs w:val="28"/>
        </w:rPr>
        <w:t>вність участі у конкурсах (</w:t>
      </w:r>
      <w:proofErr w:type="spellStart"/>
      <w:r w:rsidR="00A81EB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одат</w:t>
      </w:r>
      <w:r w:rsidR="00DA1EFC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A81EBE"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57AEE" w:rsidRPr="0032139F" w:rsidRDefault="0032139F" w:rsidP="0032139F">
      <w:pPr>
        <w:spacing w:line="360" w:lineRule="auto"/>
        <w:ind w:left="284" w:right="-1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12192" distB="0" distL="114300" distR="114300" simplePos="0" relativeHeight="25169612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1755775</wp:posOffset>
            </wp:positionV>
            <wp:extent cx="716915" cy="400050"/>
            <wp:effectExtent l="95250" t="0" r="178435" b="133350"/>
            <wp:wrapNone/>
            <wp:docPr id="11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00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7239" distL="114300" distR="114300" simplePos="0" relativeHeight="25169510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1651000</wp:posOffset>
            </wp:positionV>
            <wp:extent cx="5689600" cy="695325"/>
            <wp:effectExtent l="19050" t="0" r="6350" b="0"/>
            <wp:wrapNone/>
            <wp:docPr id="10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4970FA" w:rsidRPr="004970FA">
        <w:rPr>
          <w:rFonts w:ascii="Times New Roman" w:hAnsi="Times New Roman" w:cs="Times New Roman"/>
          <w:sz w:val="28"/>
          <w:szCs w:val="28"/>
        </w:rPr>
        <w:t xml:space="preserve">Робота сприяє самовдосконаленню, підвищенню рівня викладання. Використання </w:t>
      </w:r>
      <w:r w:rsidR="004970FA">
        <w:rPr>
          <w:rFonts w:ascii="Times New Roman" w:hAnsi="Times New Roman" w:cs="Times New Roman"/>
          <w:sz w:val="28"/>
          <w:szCs w:val="28"/>
        </w:rPr>
        <w:t>нових</w:t>
      </w:r>
      <w:r w:rsidR="004970FA" w:rsidRPr="004970FA">
        <w:rPr>
          <w:rFonts w:ascii="Times New Roman" w:hAnsi="Times New Roman" w:cs="Times New Roman"/>
          <w:sz w:val="28"/>
          <w:szCs w:val="28"/>
        </w:rPr>
        <w:t xml:space="preserve"> технологій на уроці дозволяє забезпечити індивідуалізацію і диференціацію освіти, забезпечити інтеграцію освітнього процесу, що дозволять встати на шлях формування компетентнісної особистості.</w:t>
      </w:r>
      <w:r w:rsidR="00A8088B" w:rsidRPr="009E0940">
        <w:rPr>
          <w:rFonts w:ascii="Times New Roman" w:hAnsi="Times New Roman" w:cs="Times New Roman"/>
          <w:b/>
          <w:noProof/>
          <w:lang w:val="ru-RU" w:eastAsia="ru-RU"/>
        </w:rPr>
        <w:drawing>
          <wp:anchor distT="12192" distB="0" distL="114300" distR="114300" simplePos="0" relativeHeight="251660288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9141460</wp:posOffset>
            </wp:positionV>
            <wp:extent cx="803275" cy="643255"/>
            <wp:effectExtent l="95250" t="0" r="187325" b="118745"/>
            <wp:wrapNone/>
            <wp:docPr id="4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43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A8088B" w:rsidRPr="009E0940">
        <w:rPr>
          <w:rFonts w:ascii="Times New Roman" w:hAnsi="Times New Roman" w:cs="Times New Roman"/>
          <w:b/>
          <w:noProof/>
          <w:lang w:val="ru-RU" w:eastAsia="ru-RU"/>
        </w:rPr>
        <w:drawing>
          <wp:anchor distT="0" distB="7239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9131935</wp:posOffset>
            </wp:positionV>
            <wp:extent cx="5886450" cy="714375"/>
            <wp:effectExtent l="19050" t="0" r="0" b="0"/>
            <wp:wrapNone/>
            <wp:docPr id="3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836182">
        <w:rPr>
          <w:rFonts w:ascii="Times New Roman" w:hAnsi="Times New Roman" w:cs="Times New Roman"/>
          <w:noProof/>
          <w:lang w:val="ru-RU" w:eastAsia="ru-RU"/>
        </w:rPr>
        <w:drawing>
          <wp:anchor distT="12192" distB="0" distL="114300" distR="114300" simplePos="0" relativeHeight="251676672" behindDoc="0" locked="0" layoutInCell="1" allowOverlap="1">
            <wp:simplePos x="0" y="0"/>
            <wp:positionH relativeFrom="column">
              <wp:posOffset>5025390</wp:posOffset>
            </wp:positionH>
            <wp:positionV relativeFrom="paragraph">
              <wp:posOffset>4500880</wp:posOffset>
            </wp:positionV>
            <wp:extent cx="726440" cy="466725"/>
            <wp:effectExtent l="114300" t="19050" r="168910" b="123825"/>
            <wp:wrapNone/>
            <wp:docPr id="13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466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  <w:r w:rsidR="00836182">
        <w:rPr>
          <w:rFonts w:ascii="Times New Roman" w:hAnsi="Times New Roman" w:cs="Times New Roman"/>
          <w:noProof/>
          <w:lang w:val="ru-RU" w:eastAsia="ru-RU"/>
        </w:rPr>
        <w:drawing>
          <wp:anchor distT="0" distB="7239" distL="114300" distR="114300" simplePos="0" relativeHeight="25167564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4319905</wp:posOffset>
            </wp:positionV>
            <wp:extent cx="5886450" cy="762000"/>
            <wp:effectExtent l="19050" t="0" r="0" b="0"/>
            <wp:wrapNone/>
            <wp:docPr id="14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8656CE" w:rsidRPr="009E0940">
        <w:rPr>
          <w:rFonts w:ascii="Times New Roman" w:hAnsi="Times New Roman" w:cs="Times New Roman"/>
          <w:noProof/>
          <w:lang w:val="ru-RU" w:eastAsia="ru-RU"/>
        </w:rPr>
        <w:drawing>
          <wp:anchor distT="0" distB="7239" distL="114300" distR="114300" simplePos="0" relativeHeight="251684864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6096635</wp:posOffset>
            </wp:positionV>
            <wp:extent cx="5676900" cy="447675"/>
            <wp:effectExtent l="19050" t="0" r="0" b="0"/>
            <wp:wrapNone/>
            <wp:docPr id="1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83322" cy="908720"/>
                      <a:chOff x="1547664" y="5949280"/>
                      <a:chExt cx="7583322" cy="908720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547664" y="5949280"/>
                        <a:ext cx="7583322" cy="9087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Колосова </a:t>
                          </a: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Валентина Володимирівна</a:t>
                          </a:r>
                        </a:p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uk-UA" b="1" dirty="0">
                              <a:ln w="10541" cmpd="sng">
                                <a:solidFill>
                                  <a:schemeClr val="accent1">
                                    <a:shade val="88000"/>
                                    <a:satMod val="110000"/>
                                  </a:schemeClr>
                                </a:solidFill>
                                <a:prstDash val="solid"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  <a:gs pos="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50000">
                                    <a:schemeClr val="accent1">
                                      <a:shade val="20000"/>
                                      <a:satMod val="300000"/>
                                    </a:schemeClr>
                                  </a:gs>
                                  <a:gs pos="79000">
                                    <a:schemeClr val="accent1">
                                      <a:tint val="52000"/>
                                      <a:satMod val="300000"/>
                                    </a:schemeClr>
                                  </a:gs>
                                  <a:gs pos="100000">
                                    <a:schemeClr val="accent1">
                                      <a:tint val="40000"/>
                                      <a:satMod val="250000"/>
                                    </a:schemeClr>
                                  </a:gs>
                                </a:gsLst>
                                <a:lin ang="5400000"/>
                              </a:gradFill>
                            </a:rPr>
                            <a:t>Номінація «Світова література»</a:t>
                          </a:r>
                          <a:endParaRPr lang="ru-RU" b="1" dirty="0">
                            <a:ln w="10541" cmpd="sng">
                              <a:solidFill>
                                <a:schemeClr val="accent1">
                                  <a:shade val="88000"/>
                                  <a:satMod val="110000"/>
                                </a:schemeClr>
                              </a:solidFill>
                              <a:prstDash val="solid"/>
                            </a:ln>
                            <a:gradFill>
                              <a:gsLst>
                                <a:gs pos="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  <a:gs pos="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50000">
                                  <a:schemeClr val="accent1">
                                    <a:shade val="20000"/>
                                    <a:satMod val="300000"/>
                                  </a:schemeClr>
                                </a:gs>
                                <a:gs pos="79000">
                                  <a:schemeClr val="accent1">
                                    <a:tint val="52000"/>
                                    <a:satMod val="300000"/>
                                  </a:schemeClr>
                                </a:gs>
                                <a:gs pos="100000">
                                  <a:schemeClr val="accent1">
                                    <a:tint val="40000"/>
                                    <a:satMod val="250000"/>
                                  </a:schemeClr>
                                </a:gs>
                              </a:gsLst>
                              <a:lin ang="5400000"/>
                            </a:gra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anchor>
        </w:drawing>
      </w:r>
      <w:r w:rsidR="008656CE" w:rsidRPr="009E0940">
        <w:rPr>
          <w:rFonts w:ascii="Times New Roman" w:hAnsi="Times New Roman" w:cs="Times New Roman"/>
          <w:noProof/>
          <w:lang w:val="ru-RU" w:eastAsia="ru-RU"/>
        </w:rPr>
        <w:drawing>
          <wp:anchor distT="12192" distB="0" distL="114300" distR="114300" simplePos="0" relativeHeight="25168588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6201410</wp:posOffset>
            </wp:positionV>
            <wp:extent cx="590550" cy="269240"/>
            <wp:effectExtent l="95250" t="19050" r="152400" b="130810"/>
            <wp:wrapNone/>
            <wp:docPr id="20" name="Рисунок 3" descr="D:\Симонова\business_cards\kiev_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D:\Симонова\business_cards\kiev_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92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sectPr w:rsidR="00557AEE" w:rsidRPr="0032139F" w:rsidSect="0032139F">
      <w:footerReference w:type="default" r:id="rId10"/>
      <w:pgSz w:w="11906" w:h="16838"/>
      <w:pgMar w:top="851" w:right="567" w:bottom="851" w:left="1701" w:header="680" w:footer="709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453" w:rsidRDefault="00EF3453" w:rsidP="00EF3453">
      <w:r>
        <w:separator/>
      </w:r>
    </w:p>
  </w:endnote>
  <w:endnote w:type="continuationSeparator" w:id="0">
    <w:p w:rsidR="00EF3453" w:rsidRDefault="00EF3453" w:rsidP="00EF3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8462"/>
      <w:docPartObj>
        <w:docPartGallery w:val="Page Numbers (Bottom of Page)"/>
        <w:docPartUnique/>
      </w:docPartObj>
    </w:sdtPr>
    <w:sdtContent>
      <w:p w:rsidR="0032139F" w:rsidRDefault="0032139F" w:rsidP="0032139F">
        <w:pPr>
          <w:pStyle w:val="a9"/>
          <w:ind w:right="-143"/>
          <w:jc w:val="right"/>
        </w:pPr>
        <w:fldSimple w:instr=" PAGE   \* MERGEFORMAT ">
          <w:r w:rsidR="00497E0C">
            <w:rPr>
              <w:noProof/>
            </w:rPr>
            <w:t>13</w:t>
          </w:r>
        </w:fldSimple>
      </w:p>
    </w:sdtContent>
  </w:sdt>
  <w:p w:rsidR="0032139F" w:rsidRDefault="003213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453" w:rsidRDefault="00EF3453" w:rsidP="00EF3453">
      <w:r>
        <w:separator/>
      </w:r>
    </w:p>
  </w:footnote>
  <w:footnote w:type="continuationSeparator" w:id="0">
    <w:p w:rsidR="00EF3453" w:rsidRDefault="00EF3453" w:rsidP="00EF3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A9"/>
      </v:shape>
    </w:pict>
  </w:numPicBullet>
  <w:abstractNum w:abstractNumId="0">
    <w:nsid w:val="105D7294"/>
    <w:multiLevelType w:val="multilevel"/>
    <w:tmpl w:val="F6A6FC9C"/>
    <w:lvl w:ilvl="0">
      <w:start w:val="1"/>
      <w:numFmt w:val="bullet"/>
      <w:suff w:val="space"/>
      <w:lvlText w:val="—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7B36EA4"/>
    <w:multiLevelType w:val="hybridMultilevel"/>
    <w:tmpl w:val="F8F67B8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485763"/>
    <w:multiLevelType w:val="hybridMultilevel"/>
    <w:tmpl w:val="23F6E54A"/>
    <w:lvl w:ilvl="0" w:tplc="C51C7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9964F2"/>
    <w:multiLevelType w:val="hybridMultilevel"/>
    <w:tmpl w:val="649A03E6"/>
    <w:lvl w:ilvl="0" w:tplc="1A70BC2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88B"/>
    <w:rsid w:val="0002302F"/>
    <w:rsid w:val="00025F14"/>
    <w:rsid w:val="00070836"/>
    <w:rsid w:val="000B52AD"/>
    <w:rsid w:val="000D4C6C"/>
    <w:rsid w:val="000F07C4"/>
    <w:rsid w:val="000F4E9E"/>
    <w:rsid w:val="0010641D"/>
    <w:rsid w:val="001530EB"/>
    <w:rsid w:val="001541AD"/>
    <w:rsid w:val="001A36F5"/>
    <w:rsid w:val="001D0C10"/>
    <w:rsid w:val="001D1E86"/>
    <w:rsid w:val="001E756B"/>
    <w:rsid w:val="001F7101"/>
    <w:rsid w:val="00225F0E"/>
    <w:rsid w:val="00240B57"/>
    <w:rsid w:val="00247D0C"/>
    <w:rsid w:val="00291191"/>
    <w:rsid w:val="002914CA"/>
    <w:rsid w:val="002B2D67"/>
    <w:rsid w:val="002C29B6"/>
    <w:rsid w:val="002F3D7F"/>
    <w:rsid w:val="00316668"/>
    <w:rsid w:val="0032139F"/>
    <w:rsid w:val="00335B12"/>
    <w:rsid w:val="00365502"/>
    <w:rsid w:val="00375750"/>
    <w:rsid w:val="003A068B"/>
    <w:rsid w:val="003A1B2C"/>
    <w:rsid w:val="003E4F16"/>
    <w:rsid w:val="003E5005"/>
    <w:rsid w:val="003E6A71"/>
    <w:rsid w:val="003F1285"/>
    <w:rsid w:val="004001D4"/>
    <w:rsid w:val="00423BA3"/>
    <w:rsid w:val="004634C7"/>
    <w:rsid w:val="00484711"/>
    <w:rsid w:val="00484F2F"/>
    <w:rsid w:val="0049695F"/>
    <w:rsid w:val="004970FA"/>
    <w:rsid w:val="00497E0C"/>
    <w:rsid w:val="004A4EC2"/>
    <w:rsid w:val="004B1FFB"/>
    <w:rsid w:val="004D4A4B"/>
    <w:rsid w:val="00500529"/>
    <w:rsid w:val="00557AEE"/>
    <w:rsid w:val="005746E7"/>
    <w:rsid w:val="00592B02"/>
    <w:rsid w:val="005E4F4D"/>
    <w:rsid w:val="006127DA"/>
    <w:rsid w:val="0063058B"/>
    <w:rsid w:val="00670781"/>
    <w:rsid w:val="006A3114"/>
    <w:rsid w:val="006A6388"/>
    <w:rsid w:val="006A70D1"/>
    <w:rsid w:val="006B2EE8"/>
    <w:rsid w:val="006B40F4"/>
    <w:rsid w:val="006F61E1"/>
    <w:rsid w:val="006F6678"/>
    <w:rsid w:val="00725EF0"/>
    <w:rsid w:val="00765ABD"/>
    <w:rsid w:val="0078614C"/>
    <w:rsid w:val="007874E5"/>
    <w:rsid w:val="007C52E6"/>
    <w:rsid w:val="007F15E4"/>
    <w:rsid w:val="008116AA"/>
    <w:rsid w:val="00820E04"/>
    <w:rsid w:val="00821C41"/>
    <w:rsid w:val="00835552"/>
    <w:rsid w:val="00836182"/>
    <w:rsid w:val="0085766C"/>
    <w:rsid w:val="008656CE"/>
    <w:rsid w:val="008711AF"/>
    <w:rsid w:val="008C091B"/>
    <w:rsid w:val="008D601B"/>
    <w:rsid w:val="008E20DA"/>
    <w:rsid w:val="008E4695"/>
    <w:rsid w:val="008E4F36"/>
    <w:rsid w:val="0094114E"/>
    <w:rsid w:val="009447AD"/>
    <w:rsid w:val="009449AB"/>
    <w:rsid w:val="00951CA3"/>
    <w:rsid w:val="00957998"/>
    <w:rsid w:val="00963B57"/>
    <w:rsid w:val="00972865"/>
    <w:rsid w:val="00974A11"/>
    <w:rsid w:val="009912BC"/>
    <w:rsid w:val="009C3C43"/>
    <w:rsid w:val="009C4247"/>
    <w:rsid w:val="009D1BB1"/>
    <w:rsid w:val="009E0940"/>
    <w:rsid w:val="009E75B1"/>
    <w:rsid w:val="00A4551E"/>
    <w:rsid w:val="00A6755E"/>
    <w:rsid w:val="00A8088B"/>
    <w:rsid w:val="00A810B9"/>
    <w:rsid w:val="00A81EBE"/>
    <w:rsid w:val="00AD11F1"/>
    <w:rsid w:val="00AD5C66"/>
    <w:rsid w:val="00AE3F66"/>
    <w:rsid w:val="00B02CEA"/>
    <w:rsid w:val="00B26A25"/>
    <w:rsid w:val="00B339D7"/>
    <w:rsid w:val="00B6314A"/>
    <w:rsid w:val="00B656FB"/>
    <w:rsid w:val="00B96E48"/>
    <w:rsid w:val="00BA4016"/>
    <w:rsid w:val="00BB130C"/>
    <w:rsid w:val="00BB799B"/>
    <w:rsid w:val="00BD113A"/>
    <w:rsid w:val="00BD346C"/>
    <w:rsid w:val="00BE1A84"/>
    <w:rsid w:val="00BF47DC"/>
    <w:rsid w:val="00C403F8"/>
    <w:rsid w:val="00C52A42"/>
    <w:rsid w:val="00C54B2E"/>
    <w:rsid w:val="00C60294"/>
    <w:rsid w:val="00C60C92"/>
    <w:rsid w:val="00C64572"/>
    <w:rsid w:val="00C80203"/>
    <w:rsid w:val="00C8059D"/>
    <w:rsid w:val="00C9165A"/>
    <w:rsid w:val="00C96F95"/>
    <w:rsid w:val="00CA43A0"/>
    <w:rsid w:val="00CC08C8"/>
    <w:rsid w:val="00CE569D"/>
    <w:rsid w:val="00D02B02"/>
    <w:rsid w:val="00D132FC"/>
    <w:rsid w:val="00D1535B"/>
    <w:rsid w:val="00D5694F"/>
    <w:rsid w:val="00D8012F"/>
    <w:rsid w:val="00D9630F"/>
    <w:rsid w:val="00DA1EFC"/>
    <w:rsid w:val="00DA249B"/>
    <w:rsid w:val="00DC0F54"/>
    <w:rsid w:val="00DC3B87"/>
    <w:rsid w:val="00DD3B9D"/>
    <w:rsid w:val="00DF0A1F"/>
    <w:rsid w:val="00DF32C0"/>
    <w:rsid w:val="00E01906"/>
    <w:rsid w:val="00E30278"/>
    <w:rsid w:val="00E3490A"/>
    <w:rsid w:val="00E42D31"/>
    <w:rsid w:val="00E478EC"/>
    <w:rsid w:val="00E539B5"/>
    <w:rsid w:val="00E631FF"/>
    <w:rsid w:val="00E91A3C"/>
    <w:rsid w:val="00EA4DC4"/>
    <w:rsid w:val="00EA551A"/>
    <w:rsid w:val="00EB5647"/>
    <w:rsid w:val="00EF3453"/>
    <w:rsid w:val="00EF7834"/>
    <w:rsid w:val="00F11B0A"/>
    <w:rsid w:val="00F22AA8"/>
    <w:rsid w:val="00F45FE5"/>
    <w:rsid w:val="00F62665"/>
    <w:rsid w:val="00F77423"/>
    <w:rsid w:val="00F82039"/>
    <w:rsid w:val="00F83595"/>
    <w:rsid w:val="00FA272A"/>
    <w:rsid w:val="00FA43AD"/>
    <w:rsid w:val="00FA5720"/>
    <w:rsid w:val="00FD02D3"/>
    <w:rsid w:val="00FF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88B"/>
    <w:pPr>
      <w:spacing w:after="200" w:line="276" w:lineRule="auto"/>
      <w:ind w:left="720" w:right="0"/>
      <w:contextualSpacing/>
      <w:jc w:val="left"/>
    </w:pPr>
    <w:rPr>
      <w:lang w:val="ru-RU"/>
    </w:rPr>
  </w:style>
  <w:style w:type="paragraph" w:customStyle="1" w:styleId="rvps11">
    <w:name w:val="rvps11"/>
    <w:basedOn w:val="a"/>
    <w:rsid w:val="00375750"/>
    <w:pPr>
      <w:ind w:right="0" w:firstLine="70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375750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ий текст_"/>
    <w:link w:val="a5"/>
    <w:rsid w:val="00DA249B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5">
    <w:name w:val="Основний текст"/>
    <w:basedOn w:val="a"/>
    <w:link w:val="a4"/>
    <w:rsid w:val="00DA249B"/>
    <w:pPr>
      <w:shd w:val="clear" w:color="auto" w:fill="FFFFFF"/>
      <w:spacing w:before="180" w:line="269" w:lineRule="exact"/>
      <w:ind w:right="0"/>
      <w:jc w:val="center"/>
    </w:pPr>
    <w:rPr>
      <w:rFonts w:ascii="Century Schoolbook" w:eastAsia="Century Schoolbook" w:hAnsi="Century Schoolbook" w:cs="Century Schoolbook"/>
      <w:sz w:val="21"/>
      <w:szCs w:val="21"/>
      <w:lang w:val="ru-RU"/>
    </w:rPr>
  </w:style>
  <w:style w:type="character" w:customStyle="1" w:styleId="a6">
    <w:name w:val="Основний текст + Напівжирний"/>
    <w:rsid w:val="000D4C6C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EF34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3453"/>
    <w:rPr>
      <w:lang w:val="uk-UA"/>
    </w:rPr>
  </w:style>
  <w:style w:type="paragraph" w:styleId="a9">
    <w:name w:val="footer"/>
    <w:basedOn w:val="a"/>
    <w:link w:val="aa"/>
    <w:uiPriority w:val="99"/>
    <w:unhideWhenUsed/>
    <w:rsid w:val="00EF34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3453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DDC24-FDDA-4426-B4D5-79AC0DEAC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1881</Words>
  <Characters>10728</Characters>
  <Application>Microsoft Office Word</Application>
  <DocSecurity>0</DocSecurity>
  <Lines>89</Lines>
  <Paragraphs>25</Paragraphs>
  <ScaleCrop>false</ScaleCrop>
  <Company/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89</cp:revision>
  <dcterms:created xsi:type="dcterms:W3CDTF">2013-10-20T17:28:00Z</dcterms:created>
  <dcterms:modified xsi:type="dcterms:W3CDTF">2013-10-28T19:10:00Z</dcterms:modified>
</cp:coreProperties>
</file>